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32" w:rsidRPr="001B4C7D" w:rsidRDefault="00224132" w:rsidP="00224132">
      <w:pPr>
        <w:overflowPunct w:val="0"/>
        <w:spacing w:line="4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0"/>
          <w:szCs w:val="40"/>
        </w:rPr>
      </w:pPr>
      <w:r w:rsidRPr="001B4C7D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40"/>
          <w:szCs w:val="40"/>
          <w:bdr w:val="single" w:sz="4" w:space="0" w:color="000000"/>
        </w:rPr>
        <w:t>お願いしたいこと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4132" w:rsidRPr="00224132" w:rsidRDefault="00224132" w:rsidP="00224132">
      <w:pPr>
        <w:overflowPunct w:val="0"/>
        <w:spacing w:line="440" w:lineRule="exact"/>
        <w:ind w:left="322" w:hangingChars="100" w:hanging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○介護報酬は、各保険者や指定権者の判断に委ねられる事　項を除いて、全国一律の基準に基づいて算定されるもの　であり、加算等の算定要件に係る具体的な解釈は国が決　定します。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4132" w:rsidRPr="00224132" w:rsidRDefault="00224132" w:rsidP="00224132">
      <w:pPr>
        <w:overflowPunct w:val="0"/>
        <w:spacing w:line="440" w:lineRule="exact"/>
        <w:ind w:left="322" w:hangingChars="100" w:hanging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○このため、「介護報酬改定に関するＱ＆Ａ」などにより、　国から新たに創設された加算等の算定要件に係る具体的　な解釈が示されるまでの間は、県や市町村においても、　適切なご助言等ができない状況にあります。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4132" w:rsidRPr="00224132" w:rsidRDefault="00224132" w:rsidP="00224132">
      <w:pPr>
        <w:overflowPunct w:val="0"/>
        <w:spacing w:line="440" w:lineRule="exact"/>
        <w:ind w:left="322" w:hangingChars="100" w:hanging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○したがって、年度当初から新たに創設された加算等の算　定を行いたい場合においては、当面は加算等の可否につ　いて</w:t>
      </w: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  <w:u w:val="single" w:color="000000"/>
        </w:rPr>
        <w:t>自己判断</w:t>
      </w: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していただいて、「介護給付費算定に係る　体制等に関する届出」を提出してください。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4132" w:rsidRPr="00224132" w:rsidRDefault="00224132" w:rsidP="00224132">
      <w:pPr>
        <w:overflowPunct w:val="0"/>
        <w:spacing w:line="440" w:lineRule="exact"/>
        <w:ind w:left="322" w:hangingChars="100" w:hanging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○「介護報酬改定に関するＱ＆Ａ」と自己判断による解釈　が異なり、加算等の算定要件を満たさない場合には、直　ちに「介護給付費算定に係る体制等に関する届出書」を　修正のうえ、再提出してください。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24132" w:rsidRPr="00224132" w:rsidRDefault="00224132" w:rsidP="00224132">
      <w:pPr>
        <w:overflowPunct w:val="0"/>
        <w:spacing w:line="440" w:lineRule="exact"/>
        <w:ind w:left="322" w:hangingChars="100" w:hanging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○報酬請求や支払い後に加算等の算定要件を満たさないこ　とが判明した場合には、適切に過誤調整を行ってくださ　い。</w:t>
      </w:r>
    </w:p>
    <w:p w:rsidR="00224132" w:rsidRPr="00224132" w:rsidRDefault="00224132" w:rsidP="00224132">
      <w:pPr>
        <w:overflowPunct w:val="0"/>
        <w:spacing w:line="44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25FDA" w:rsidRDefault="00224132" w:rsidP="00A51A5E">
      <w:pPr>
        <w:overflowPunct w:val="0"/>
        <w:spacing w:line="440" w:lineRule="exact"/>
        <w:ind w:firstLineChars="100" w:firstLine="3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413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以上、新たな制度が定着するまでは、いろいろとご迷惑をおかけすることもあると存じますが、ご理解のうえ、ご協力をお願いいたします。</w:t>
      </w:r>
    </w:p>
    <w:p w:rsidR="00A51A5E" w:rsidRPr="00A51A5E" w:rsidRDefault="00A51A5E" w:rsidP="00A51A5E">
      <w:pPr>
        <w:overflowPunct w:val="0"/>
        <w:spacing w:line="440" w:lineRule="exact"/>
        <w:ind w:firstLineChars="100" w:firstLine="216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3167"/>
        <w:gridCol w:w="3010"/>
      </w:tblGrid>
      <w:tr w:rsidR="00625FDA" w:rsidRPr="00625FDA" w:rsidTr="001C7B03">
        <w:trPr>
          <w:trHeight w:val="391"/>
        </w:trPr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lastRenderedPageBreak/>
              <w:t>運営基準等に関すること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高崎市指導監査課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ind w:firstLineChars="300" w:firstLine="636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指導監査担当宛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  <w:t>（ＦＡＸ：027-324-9071）</w:t>
            </w:r>
          </w:p>
        </w:tc>
      </w:tr>
      <w:tr w:rsidR="00625FDA" w:rsidRPr="00625FDA" w:rsidTr="001C7B03">
        <w:trPr>
          <w:trHeight w:val="391"/>
        </w:trPr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  <w:t>人員・設備基準等に関すること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高崎市長寿社会課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 xml:space="preserve">　　　福祉施設担当宛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  <w:t>（ＦＡＸ：027-326-7387）</w:t>
            </w:r>
          </w:p>
        </w:tc>
      </w:tr>
      <w:tr w:rsidR="00625FDA" w:rsidRPr="00625FDA" w:rsidTr="001C7B03">
        <w:trPr>
          <w:trHeight w:val="396"/>
        </w:trPr>
        <w:tc>
          <w:tcPr>
            <w:tcW w:w="31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介護報酬等に関すること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-1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高崎市介護保険課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ind w:firstLineChars="300" w:firstLine="636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介護サービス担当あて</w:t>
            </w:r>
          </w:p>
        </w:tc>
        <w:tc>
          <w:tcPr>
            <w:tcW w:w="30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24"/>
                <w:szCs w:val="20"/>
              </w:rPr>
              <w:t>（ＦＡＸ：027-321-1166）</w:t>
            </w:r>
          </w:p>
        </w:tc>
      </w:tr>
    </w:tbl>
    <w:p w:rsidR="00625FDA" w:rsidRPr="00625FDA" w:rsidRDefault="00625FDA" w:rsidP="00625FDA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25FDA">
        <w:rPr>
          <w:rFonts w:ascii="ＭＳ Ｐゴシック" w:eastAsia="ＭＳ Ｐゴシック" w:hAnsi="ＭＳ Ｐゴシック" w:cs="ＭＳ 明朝"/>
          <w:color w:val="000000"/>
          <w:w w:val="151"/>
          <w:kern w:val="0"/>
          <w:sz w:val="24"/>
          <w:szCs w:val="20"/>
        </w:rPr>
        <w:t xml:space="preserve">　　　</w:t>
      </w: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0"/>
        </w:rPr>
        <w:t>※</w:t>
      </w:r>
      <w:r w:rsidRPr="00625FDA">
        <w:rPr>
          <w:rFonts w:ascii="ＭＳ Ｐゴシック" w:eastAsia="ＭＳ Ｐゴシック" w:hAnsi="ＭＳ Ｐゴシック" w:cs="ＭＳ 明朝"/>
          <w:color w:val="000000"/>
          <w:spacing w:val="-1"/>
          <w:kern w:val="0"/>
          <w:sz w:val="24"/>
          <w:szCs w:val="20"/>
        </w:rPr>
        <w:t xml:space="preserve"> </w:t>
      </w: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0"/>
        </w:rPr>
        <w:t>送付票（送り状）は添付しないで、本様式のみ送信してください。</w:t>
      </w:r>
    </w:p>
    <w:p w:rsidR="00625FDA" w:rsidRPr="00625FDA" w:rsidRDefault="00625FDA" w:rsidP="00625FDA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</w:p>
    <w:p w:rsidR="00625FDA" w:rsidRPr="00625FDA" w:rsidRDefault="00625FDA" w:rsidP="00625FDA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20"/>
        </w:rPr>
        <w:t>令和３年度介護報酬改定等に係る質問票</w:t>
      </w:r>
    </w:p>
    <w:tbl>
      <w:tblPr>
        <w:tblW w:w="9328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650"/>
        <w:gridCol w:w="1484"/>
        <w:gridCol w:w="3710"/>
      </w:tblGrid>
      <w:tr w:rsidR="00625FDA" w:rsidRPr="00625FDA" w:rsidTr="00A51A5E">
        <w:trPr>
          <w:trHeight w:val="554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29"/>
                <w:kern w:val="0"/>
                <w:szCs w:val="20"/>
                <w:fitText w:val="1285" w:id="-1822193917"/>
              </w:rPr>
              <w:t>事業所番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2"/>
                <w:kern w:val="0"/>
                <w:szCs w:val="20"/>
                <w:fitText w:val="1285" w:id="-1822193917"/>
              </w:rPr>
              <w:t>号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１０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74"/>
                <w:kern w:val="0"/>
                <w:szCs w:val="20"/>
                <w:fitText w:val="1285" w:id="-1822193916"/>
              </w:rPr>
              <w:t>事業所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1"/>
                <w:kern w:val="0"/>
                <w:szCs w:val="20"/>
                <w:fitText w:val="1285" w:id="-1822193916"/>
              </w:rPr>
              <w:t>名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625FDA" w:rsidRPr="00625FDA" w:rsidTr="00A51A5E">
        <w:trPr>
          <w:trHeight w:val="554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110"/>
                <w:kern w:val="0"/>
                <w:szCs w:val="20"/>
                <w:fitText w:val="1285" w:id="-1822193915"/>
              </w:rPr>
              <w:t>職・氏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  <w:fitText w:val="1285" w:id="-1822193915"/>
              </w:rPr>
              <w:t>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74"/>
                <w:kern w:val="0"/>
                <w:szCs w:val="20"/>
                <w:fitText w:val="1285" w:id="-1822193914"/>
              </w:rPr>
              <w:t>電話番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1"/>
                <w:kern w:val="0"/>
                <w:szCs w:val="20"/>
                <w:fitText w:val="1285" w:id="-1822193914"/>
              </w:rPr>
              <w:t>号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625FDA" w:rsidRPr="00625FDA" w:rsidTr="00A51A5E">
        <w:trPr>
          <w:trHeight w:val="1893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サービス種別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noProof/>
                <w:color w:val="000000"/>
                <w:spacing w:val="-1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15240</wp:posOffset>
                      </wp:positionV>
                      <wp:extent cx="828675" cy="447675"/>
                      <wp:effectExtent l="10795" t="10795" r="8255" b="825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19C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4pt;margin-top:1.2pt;width:6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" strokeweight=".25pt">
                      <v:textbox inset="5.85pt,.7pt,5.85pt,.7pt"/>
                    </v:shape>
                  </w:pict>
                </mc:Fallback>
              </mc:AlternateConten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-1"/>
                <w:kern w:val="0"/>
                <w:szCs w:val="20"/>
              </w:rPr>
              <w:t xml:space="preserve">  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5"/>
                <w:kern w:val="0"/>
                <w:szCs w:val="20"/>
              </w:rPr>
              <w:t>該当箇所に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-1"/>
                <w:w w:val="75"/>
                <w:kern w:val="0"/>
                <w:szCs w:val="20"/>
              </w:rPr>
              <w:t xml:space="preserve"> 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13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5"/>
                <w:kern w:val="0"/>
                <w:szCs w:val="20"/>
              </w:rPr>
              <w:t>☑をつけて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13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spacing w:val="-1"/>
                <w:w w:val="75"/>
                <w:kern w:val="0"/>
                <w:szCs w:val="20"/>
              </w:rPr>
              <w:t xml:space="preserve"> 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5"/>
                <w:kern w:val="0"/>
                <w:szCs w:val="20"/>
              </w:rPr>
              <w:t>ください。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訪問介護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訪問入浴介護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訪問看護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訪問リハビリ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居宅療養管理指導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通所介護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通所リハビリ（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老健）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短期入所生活介護（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特養併設）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短期入所療養介護（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老健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介護療養型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 xml:space="preserve">診療所）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特定施設入居者生活介護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福祉用具貸与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特定福祉用具販売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居宅介護支援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06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介護予防サービス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 xml:space="preserve">　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総合事業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w w:val="70"/>
                <w:kern w:val="0"/>
                <w:szCs w:val="20"/>
              </w:rPr>
              <w:t xml:space="preserve">定期巡回・随時対応型訪問介護看護　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w w:val="70"/>
                <w:kern w:val="0"/>
                <w:szCs w:val="20"/>
              </w:rPr>
              <w:t xml:space="preserve">地域密着型通所介護　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w w:val="70"/>
                <w:kern w:val="0"/>
                <w:szCs w:val="20"/>
              </w:rPr>
              <w:t>認知症対応型通所介護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 xml:space="preserve">　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ゴシック" w:eastAsia="ＭＳ ゴシック" w:hAnsi="ＭＳ ゴシック" w:cs="ＭＳ 明朝"/>
                <w:color w:val="000000"/>
                <w:w w:val="70"/>
                <w:kern w:val="0"/>
                <w:szCs w:val="20"/>
              </w:rPr>
              <w:t xml:space="preserve">小規模多機能型居宅介護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 xml:space="preserve">グループホーム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複合型サービス</w:t>
            </w: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特別養護老人ホーム（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 xml:space="preserve">広域型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 xml:space="preserve">地域密着型）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 xml:space="preserve">介護老人保健施設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□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70"/>
                <w:kern w:val="0"/>
                <w:szCs w:val="20"/>
              </w:rPr>
              <w:t>介護医療院</w:t>
            </w:r>
          </w:p>
        </w:tc>
      </w:tr>
      <w:tr w:rsidR="00625FDA" w:rsidRPr="00625FDA" w:rsidTr="00A51A5E"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関連資料名・該当ページ等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A51A5E" w:rsidRPr="00625FDA" w:rsidTr="00A51A5E">
        <w:trPr>
          <w:trHeight w:val="5104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51A5E" w:rsidRPr="00625FDA" w:rsidRDefault="00A51A5E" w:rsidP="00A51A5E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</w:pPr>
            <w:r w:rsidRPr="00A51A5E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質問内容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51A5E" w:rsidRPr="00625FDA" w:rsidRDefault="00A51A5E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A51A5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※可能な限り質問理由、根拠、質問者の見解等</w:t>
            </w:r>
            <w:bookmarkStart w:id="0" w:name="_GoBack"/>
            <w:bookmarkEnd w:id="0"/>
            <w:r w:rsidRPr="00A51A5E"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  <w:t>も併せて記載してください。</w:t>
            </w:r>
          </w:p>
        </w:tc>
      </w:tr>
    </w:tbl>
    <w:p w:rsidR="00625FDA" w:rsidRPr="00625FDA" w:rsidRDefault="00625FDA" w:rsidP="00625FDA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844"/>
      </w:tblGrid>
      <w:tr w:rsidR="00625FDA" w:rsidRPr="00625FDA" w:rsidTr="001C7B03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整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51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理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w w:val="151"/>
                <w:kern w:val="0"/>
                <w:szCs w:val="20"/>
              </w:rPr>
              <w:t xml:space="preserve">　</w:t>
            </w:r>
            <w:r w:rsidRPr="00625FDA">
              <w:rPr>
                <w:rFonts w:ascii="ＭＳ Ｐゴシック" w:eastAsia="ＭＳ Ｐゴシック" w:hAnsi="ＭＳ Ｐゴシック" w:cs="ＭＳ 明朝"/>
                <w:color w:val="000000"/>
                <w:kern w:val="0"/>
                <w:szCs w:val="20"/>
              </w:rPr>
              <w:t>欄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625FDA" w:rsidRPr="00625FDA" w:rsidTr="001C7B03">
        <w:trPr>
          <w:trHeight w:val="31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25FDA" w:rsidRPr="00625FDA" w:rsidRDefault="00625FDA" w:rsidP="00625FDA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:rsidR="00625FDA" w:rsidRPr="00625FDA" w:rsidRDefault="00625FDA" w:rsidP="00625FDA">
      <w:pPr>
        <w:overflowPunct w:val="0"/>
        <w:adjustRightInd w:val="0"/>
        <w:snapToGrid w:val="0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18"/>
          <w:szCs w:val="18"/>
        </w:rPr>
      </w:pP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18"/>
          <w:szCs w:val="18"/>
        </w:rPr>
        <w:t>※太線枠内（整理欄以外）は、もれなく記載してください。</w:t>
      </w:r>
    </w:p>
    <w:p w:rsidR="00625FDA" w:rsidRPr="00625FDA" w:rsidRDefault="00625FDA" w:rsidP="00625FDA">
      <w:pPr>
        <w:overflowPunct w:val="0"/>
        <w:adjustRightInd w:val="0"/>
        <w:snapToGrid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18"/>
          <w:szCs w:val="18"/>
        </w:rPr>
        <w:t>※質問内容により、個別の回答又はホームページ等での回答を予定しています。</w:t>
      </w:r>
    </w:p>
    <w:p w:rsidR="00B848D3" w:rsidRPr="00625FDA" w:rsidRDefault="00625FDA" w:rsidP="00A51A5E">
      <w:pPr>
        <w:overflowPunct w:val="0"/>
        <w:adjustRightInd w:val="0"/>
        <w:snapToGrid w:val="0"/>
        <w:ind w:left="214" w:hanging="214"/>
        <w:textAlignment w:val="baseline"/>
      </w:pPr>
      <w:r w:rsidRPr="00625FDA">
        <w:rPr>
          <w:rFonts w:ascii="ＭＳ Ｐゴシック" w:eastAsia="ＭＳ Ｐゴシック" w:hAnsi="ＭＳ Ｐゴシック" w:cs="ＭＳ 明朝"/>
          <w:color w:val="000000"/>
          <w:kern w:val="0"/>
          <w:sz w:val="18"/>
          <w:szCs w:val="18"/>
        </w:rPr>
        <w:t>※回答までに時間を要することがありますので、あらかじめご容赦ください。</w:t>
      </w:r>
    </w:p>
    <w:sectPr w:rsidR="00B848D3" w:rsidRPr="00625FDA" w:rsidSect="0022413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132" w:rsidRDefault="00224132" w:rsidP="00224132">
      <w:r>
        <w:separator/>
      </w:r>
    </w:p>
  </w:endnote>
  <w:endnote w:type="continuationSeparator" w:id="0">
    <w:p w:rsidR="00224132" w:rsidRDefault="00224132" w:rsidP="0022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132" w:rsidRDefault="00224132" w:rsidP="00224132">
      <w:r>
        <w:separator/>
      </w:r>
    </w:p>
  </w:footnote>
  <w:footnote w:type="continuationSeparator" w:id="0">
    <w:p w:rsidR="00224132" w:rsidRDefault="00224132" w:rsidP="0022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29"/>
    <w:rsid w:val="001B4C7D"/>
    <w:rsid w:val="00224132"/>
    <w:rsid w:val="00625FDA"/>
    <w:rsid w:val="008150C2"/>
    <w:rsid w:val="00A51A5E"/>
    <w:rsid w:val="00B848D3"/>
    <w:rsid w:val="00E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73598"/>
  <w15:chartTrackingRefBased/>
  <w15:docId w15:val="{98CAAA60-1392-495D-AA31-51981A7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132"/>
  </w:style>
  <w:style w:type="paragraph" w:styleId="a5">
    <w:name w:val="footer"/>
    <w:basedOn w:val="a"/>
    <w:link w:val="a6"/>
    <w:uiPriority w:val="99"/>
    <w:unhideWhenUsed/>
    <w:rsid w:val="0022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132"/>
  </w:style>
  <w:style w:type="paragraph" w:styleId="a7">
    <w:name w:val="Balloon Text"/>
    <w:basedOn w:val="a"/>
    <w:link w:val="a8"/>
    <w:uiPriority w:val="99"/>
    <w:semiHidden/>
    <w:unhideWhenUsed/>
    <w:rsid w:val="001B4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C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5</cp:revision>
  <cp:lastPrinted>2021-03-11T03:29:00Z</cp:lastPrinted>
  <dcterms:created xsi:type="dcterms:W3CDTF">2021-03-11T03:00:00Z</dcterms:created>
  <dcterms:modified xsi:type="dcterms:W3CDTF">2021-03-12T07:11:00Z</dcterms:modified>
</cp:coreProperties>
</file>