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21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55245</wp:posOffset>
                </wp:positionV>
                <wp:extent cx="2832735" cy="2952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27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ＦＡＸ番号：０２７－３２１－１１９０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4.34pt;margin-left:0.8pt;mso-position-horizontal-relative:text;mso-position-vertical-relative:text;position:absolute;height:23.25pt;width:223.0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ＦＡＸ番号：０２７－３２１－１１９０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　年　　　月　　　日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（あて先）高崎市長</w:t>
      </w:r>
    </w:p>
    <w:p>
      <w:pPr>
        <w:pStyle w:val="0"/>
        <w:rPr>
          <w:rFonts w:hint="default"/>
        </w:rPr>
      </w:pPr>
      <w:r>
        <w:rPr>
          <w:rFonts w:hint="eastAsia"/>
        </w:rPr>
        <w:t>〒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2"/>
          <w:u w:val="dotted" w:color="auto"/>
        </w:rPr>
        <w:t>ふりがな　　　　　　　　</w:t>
      </w:r>
      <w:r>
        <w:rPr>
          <w:rFonts w:hint="eastAsia"/>
          <w:sz w:val="22"/>
          <w:u w:val="dotted" w:color="auto"/>
        </w:rPr>
        <w:t xml:space="preserve"> </w:t>
      </w:r>
      <w:r>
        <w:rPr>
          <w:rFonts w:hint="eastAsia"/>
          <w:sz w:val="22"/>
          <w:u w:val="dotted" w:color="auto"/>
        </w:rPr>
        <w:t>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所　　　　　　　　　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氏　　名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電話番号　　　　　　　　　　　　　</w:t>
      </w:r>
      <w:r>
        <w:rPr>
          <w:rFonts w:hint="eastAsia"/>
          <w:sz w:val="22"/>
          <w:u w:val="single" w:color="auto"/>
        </w:rPr>
        <w:t xml:space="preserve">    </w:t>
      </w:r>
      <w:r>
        <w:rPr>
          <w:rFonts w:hint="default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E-mail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 </w:t>
      </w:r>
      <w:r>
        <w:rPr>
          <w:rFonts w:hint="eastAsia"/>
          <w:sz w:val="22"/>
          <w:u w:val="single" w:color="auto"/>
        </w:rPr>
        <w:t>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</w:t>
      </w:r>
    </w:p>
    <w:p>
      <w:pPr>
        <w:pStyle w:val="0"/>
        <w:ind w:firstLine="4180" w:firstLineChars="1900"/>
        <w:rPr>
          <w:rFonts w:hint="default"/>
          <w:sz w:val="22"/>
          <w:u w:val="single" w:color="auto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寄　附　申　込　書</w:t>
      </w:r>
    </w:p>
    <w:p>
      <w:pPr>
        <w:pStyle w:val="0"/>
        <w:jc w:val="center"/>
        <w:rPr>
          <w:rFonts w:hint="default"/>
          <w:b w:val="1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ふるさと高崎を応援するため、次のとおり寄附します。</w:t>
      </w:r>
    </w:p>
    <w:p>
      <w:pPr>
        <w:pStyle w:val="0"/>
        <w:rPr>
          <w:rFonts w:hint="default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寄附金額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  <w:r>
        <w:rPr>
          <w:rFonts w:hint="eastAsia"/>
        </w:rPr>
        <w:t>　　　　　</w:t>
      </w:r>
      <w:r>
        <w:rPr>
          <w:rFonts w:hint="eastAsia"/>
          <w:sz w:val="32"/>
          <w:u w:val="single" w:color="auto"/>
        </w:rPr>
        <w:t>金　　　　　　　　　　　円也</w:t>
      </w:r>
    </w:p>
    <w:p>
      <w:pPr>
        <w:pStyle w:val="0"/>
        <w:rPr>
          <w:rFonts w:hint="default" w:ascii="ＭＳ 明朝" w:hAnsi="ＭＳ 明朝"/>
          <w:b w:val="1"/>
        </w:rPr>
      </w:pPr>
    </w:p>
    <w:p>
      <w:pPr>
        <w:pStyle w:val="0"/>
        <w:spacing w:line="380" w:lineRule="exact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寄附金の使途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  <w:r>
        <w:rPr>
          <w:rFonts w:hint="eastAsia" w:ascii="ＭＳ 明朝" w:hAnsi="ＭＳ 明朝"/>
          <w:b w:val="1"/>
        </w:rPr>
        <w:t>　</w:t>
      </w:r>
      <w:r>
        <w:rPr>
          <w:rFonts w:hint="eastAsia" w:ascii="ＭＳ ゴシック" w:hAnsi="ＭＳ ゴシック" w:eastAsia="ＭＳ ゴシック"/>
          <w:b w:val="1"/>
        </w:rPr>
        <w:t>使途を指定する番号に○を付けてください　</w:t>
      </w:r>
    </w:p>
    <w:p>
      <w:pPr>
        <w:pStyle w:val="0"/>
        <w:spacing w:line="3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dotted" w:color="808080"/>
        </w:rPr>
        <w:t>１　健康・福祉　</w:t>
      </w:r>
      <w:r>
        <w:rPr>
          <w:rFonts w:hint="eastAsia" w:ascii="ＭＳ 明朝" w:hAnsi="ＭＳ 明朝"/>
          <w:u w:val="single" w:color="auto"/>
        </w:rPr>
        <w:t>　　　　　</w:t>
      </w:r>
      <w:r>
        <w:rPr>
          <w:rFonts w:hint="eastAsia" w:ascii="ＭＳ 明朝" w:hAnsi="ＭＳ 明朝"/>
          <w:u w:val="single" w:color="auto"/>
        </w:rPr>
        <w:t xml:space="preserve">  </w:t>
      </w:r>
      <w:r>
        <w:rPr>
          <w:rFonts w:hint="eastAsia" w:ascii="ＭＳ 明朝" w:hAnsi="ＭＳ 明朝"/>
          <w:u w:val="single" w:color="auto"/>
        </w:rPr>
        <w:t>　　　　円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u w:val="dotted" w:color="808080"/>
        </w:rPr>
        <w:t>２　環境・安全　</w:t>
      </w:r>
      <w:r>
        <w:rPr>
          <w:rFonts w:hint="eastAsia" w:ascii="ＭＳ 明朝" w:hAnsi="ＭＳ 明朝"/>
          <w:u w:val="dotted" w:color="808080"/>
        </w:rPr>
        <w:t xml:space="preserve">      </w:t>
      </w:r>
      <w:r>
        <w:rPr>
          <w:rFonts w:hint="default" w:ascii="ＭＳ 明朝" w:hAnsi="ＭＳ 明朝"/>
          <w:u w:val="dotted" w:color="808080"/>
        </w:rPr>
        <w:t xml:space="preserve">   </w:t>
      </w:r>
      <w:r>
        <w:rPr>
          <w:rFonts w:hint="eastAsia" w:ascii="ＭＳ 明朝" w:hAnsi="ＭＳ 明朝"/>
          <w:u w:val="dotted" w:color="808080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  <w:u w:val="dotted" w:color="808080"/>
        </w:rPr>
        <w:t>３　産業・観光　</w:t>
      </w:r>
      <w:r>
        <w:rPr>
          <w:rFonts w:hint="eastAsia" w:ascii="ＭＳ 明朝" w:hAnsi="ＭＳ 明朝"/>
          <w:u w:val="single" w:color="auto"/>
        </w:rPr>
        <w:t>　　　　　　　　　　円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u w:val="dotted" w:color="808080"/>
        </w:rPr>
        <w:t>４　都市・建設　</w:t>
      </w:r>
      <w:r>
        <w:rPr>
          <w:rFonts w:hint="eastAsia" w:ascii="ＭＳ 明朝" w:hAnsi="ＭＳ 明朝"/>
          <w:u w:val="dotted" w:color="808080"/>
        </w:rPr>
        <w:t xml:space="preserve">          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  <w:u w:val="dotted" w:color="808080"/>
        </w:rPr>
        <w:t>５　地域・自治　</w:t>
      </w:r>
      <w:r>
        <w:rPr>
          <w:rFonts w:hint="eastAsia" w:ascii="ＭＳ 明朝" w:hAnsi="ＭＳ 明朝"/>
          <w:u w:val="single" w:color="auto"/>
        </w:rPr>
        <w:t>　　　　　　　　　　円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u w:val="dotted" w:color="808080"/>
        </w:rPr>
        <w:t>６　教育・文化・スポーツ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７　群馬交響楽団に対する活動支援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８　群馬ダイヤモンドペガサスに対する活動支援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９　太陽誘電女子ソフトボール部に対する活動支援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10</w:t>
      </w:r>
      <w:r>
        <w:rPr>
          <w:rFonts w:hint="eastAsia" w:ascii="ＭＳ 明朝" w:hAnsi="ＭＳ 明朝"/>
          <w:u w:val="dotted" w:color="808080"/>
        </w:rPr>
        <w:t>　ビックカメラ女子ソフトボール高崎に対する活動支援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11</w:t>
      </w:r>
      <w:r>
        <w:rPr>
          <w:rFonts w:hint="eastAsia" w:ascii="ＭＳ 明朝" w:hAnsi="ＭＳ 明朝"/>
          <w:u w:val="dotted" w:color="808080"/>
        </w:rPr>
        <w:t>　ヤマダホールディングス陸上競技部に対する活動支援　</w:t>
      </w:r>
      <w:bookmarkStart w:id="0" w:name="_GoBack"/>
      <w:bookmarkEnd w:id="0"/>
      <w:r>
        <w:rPr>
          <w:rFonts w:hint="eastAsia" w:ascii="ＭＳ 明朝" w:hAnsi="ＭＳ 明朝"/>
          <w:u w:val="dotted" w:color="808080"/>
        </w:rPr>
        <w:t>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12</w:t>
      </w:r>
      <w:r>
        <w:rPr>
          <w:rFonts w:hint="eastAsia" w:ascii="ＭＳ 明朝" w:hAnsi="ＭＳ 明朝"/>
          <w:u w:val="dotted" w:color="808080"/>
        </w:rPr>
        <w:t>　上野三碑保存活用に関する事業　　　　　　　　　　</w:t>
      </w:r>
      <w:r>
        <w:rPr>
          <w:rFonts w:hint="eastAsia" w:ascii="ＭＳ 明朝" w:hAnsi="ＭＳ 明朝"/>
          <w:u w:val="dotted" w:color="808080"/>
        </w:rPr>
        <w:tab/>
      </w:r>
      <w:r>
        <w:rPr>
          <w:rFonts w:hint="eastAsia" w:ascii="ＭＳ 明朝" w:hAnsi="ＭＳ 明朝"/>
          <w:u w:val="dotted" w:color="808080"/>
        </w:rPr>
        <w:t>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13</w:t>
      </w:r>
      <w:r>
        <w:rPr>
          <w:rFonts w:hint="eastAsia" w:ascii="ＭＳ 明朝" w:hAnsi="ＭＳ 明朝"/>
          <w:u w:val="dotted" w:color="808080"/>
        </w:rPr>
        <w:t>　高崎経済大学に対する支援　　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14</w:t>
      </w:r>
      <w:r>
        <w:rPr>
          <w:rFonts w:hint="eastAsia" w:ascii="ＭＳ 明朝" w:hAnsi="ＭＳ 明朝"/>
          <w:u w:val="dotted" w:color="808080"/>
        </w:rPr>
        <w:t>　上武大学に対する支援　　　　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15</w:t>
      </w:r>
      <w:r>
        <w:rPr>
          <w:rFonts w:hint="eastAsia" w:ascii="ＭＳ 明朝" w:hAnsi="ＭＳ 明朝"/>
          <w:u w:val="dotted" w:color="808080"/>
        </w:rPr>
        <w:t>　高崎健康福祉大学に対する支援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16</w:t>
      </w:r>
      <w:r>
        <w:rPr>
          <w:rFonts w:hint="eastAsia" w:ascii="ＭＳ 明朝" w:hAnsi="ＭＳ 明朝"/>
          <w:u w:val="dotted" w:color="808080"/>
        </w:rPr>
        <w:t>　高崎商科大学に対する支援　　　　　　　　　　　　　　　　　　　　　　</w:t>
      </w:r>
      <w:r>
        <w:rPr>
          <w:rFonts w:hint="eastAsia" w:ascii="ＭＳ 明朝" w:hAnsi="ＭＳ 明朝"/>
          <w:u w:val="single" w:color="auto"/>
        </w:rPr>
        <w:t>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</w:t>
      </w:r>
      <w:r>
        <w:rPr>
          <w:rFonts w:hint="eastAsia" w:ascii="ＭＳ 明朝" w:hAnsi="ＭＳ 明朝"/>
          <w:u w:val="single" w:color="auto"/>
        </w:rPr>
        <w:t xml:space="preserve"> </w:t>
      </w:r>
      <w:r>
        <w:rPr>
          <w:rFonts w:hint="eastAsia" w:ascii="ＭＳ 明朝" w:hAnsi="ＭＳ 明朝"/>
          <w:u w:val="single" w:color="auto"/>
        </w:rPr>
        <w:t>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17</w:t>
      </w:r>
      <w:r>
        <w:rPr>
          <w:rFonts w:hint="eastAsia" w:ascii="ＭＳ 明朝" w:hAnsi="ＭＳ 明朝"/>
          <w:u w:val="dotted" w:color="808080"/>
        </w:rPr>
        <w:t>　群馬パース大学に対する支援　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18</w:t>
      </w:r>
      <w:r>
        <w:rPr>
          <w:rFonts w:hint="eastAsia" w:ascii="ＭＳ 明朝" w:hAnsi="ＭＳ 明朝"/>
          <w:u w:val="dotted" w:color="808080"/>
        </w:rPr>
        <w:t>　育英大学及び育英短期大学に対する支援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dotted" w:color="808080"/>
        </w:rPr>
      </w:pPr>
      <w:r>
        <w:rPr>
          <w:rFonts w:hint="eastAsia" w:ascii="ＭＳ 明朝" w:hAnsi="ＭＳ 明朝"/>
          <w:u w:val="dotted" w:color="808080"/>
        </w:rPr>
        <w:t>19</w:t>
      </w:r>
      <w:r>
        <w:rPr>
          <w:rFonts w:hint="eastAsia" w:ascii="ＭＳ 明朝" w:hAnsi="ＭＳ 明朝"/>
          <w:u w:val="dotted" w:color="808080"/>
        </w:rPr>
        <w:t>　新島学園短期大学に対する支援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210" w:firstLineChars="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dotted" w:color="808080"/>
        </w:rPr>
        <w:t>20</w:t>
      </w:r>
      <w:r>
        <w:rPr>
          <w:rFonts w:hint="eastAsia" w:ascii="ＭＳ 明朝" w:hAnsi="ＭＳ 明朝"/>
          <w:u w:val="dotted" w:color="808080"/>
        </w:rPr>
        <w:t>　その他（上記の事業のいずれかに使用してください。）</w:t>
      </w:r>
      <w:r>
        <w:rPr>
          <w:rFonts w:hint="eastAsia" w:ascii="ＭＳ 明朝" w:hAnsi="ＭＳ 明朝"/>
          <w:u w:val="dotted" w:color="808080"/>
        </w:rPr>
        <w:tab/>
      </w:r>
      <w:r>
        <w:rPr>
          <w:rFonts w:hint="eastAsia" w:ascii="ＭＳ 明朝" w:hAnsi="ＭＳ 明朝"/>
          <w:u w:val="dotted" w:color="808080"/>
        </w:rPr>
        <w:t>　　　　　　　</w:t>
      </w:r>
      <w:r>
        <w:rPr>
          <w:rFonts w:hint="eastAsia" w:ascii="ＭＳ 明朝" w:hAnsi="ＭＳ 明朝"/>
          <w:u w:val="dotted" w:color="808080"/>
        </w:rPr>
        <w:t xml:space="preserve">    </w:t>
      </w:r>
      <w:r>
        <w:rPr>
          <w:rFonts w:hint="eastAsia" w:ascii="ＭＳ 明朝" w:hAnsi="ＭＳ 明朝"/>
          <w:u w:val="single" w:color="auto"/>
        </w:rPr>
        <w:t>　　　　　　　　　円</w:t>
      </w:r>
    </w:p>
    <w:p>
      <w:pPr>
        <w:pStyle w:val="0"/>
        <w:spacing w:line="380" w:lineRule="exact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※「</w:t>
      </w:r>
      <w:r>
        <w:rPr>
          <w:rFonts w:hint="eastAsia" w:ascii="ＭＳ 明朝" w:hAnsi="ＭＳ 明朝"/>
        </w:rPr>
        <w:t xml:space="preserve">20 </w:t>
      </w:r>
      <w:r>
        <w:rPr>
          <w:rFonts w:hint="eastAsia" w:ascii="ＭＳ 明朝" w:hAnsi="ＭＳ 明朝"/>
        </w:rPr>
        <w:t>その他」を指定した場合又は指定のない場合は、市長が事業の指定を行います。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寄附金の納付方法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</w:p>
    <w:p>
      <w:pPr>
        <w:pStyle w:val="0"/>
        <w:ind w:left="211" w:hanging="211" w:hangingChars="10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  <w:r>
        <w:rPr>
          <w:rFonts w:hint="eastAsia" w:ascii="ＭＳ 明朝" w:hAnsi="ＭＳ 明朝"/>
        </w:rPr>
        <w:t>寄附申込書の受付後に「納付書」または「払込取扱票」を郵送しますので、どちらかお選びください。</w:t>
      </w:r>
    </w:p>
    <w:p>
      <w:pPr>
        <w:pStyle w:val="0"/>
        <w:spacing w:line="360" w:lineRule="exact"/>
        <w:ind w:firstLine="316" w:firstLineChars="150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b w:val="1"/>
        </w:rPr>
        <w:t>□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高崎市指定取扱金融機関（裏面参照）納付書振込　　　　□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郵便局の払込取扱票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ホームページでの氏名の公表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市ホームページでの氏名の公表を希望しない場合は、次の□にチェックしてください。</w:t>
      </w:r>
    </w:p>
    <w:p>
      <w:pPr>
        <w:pStyle w:val="0"/>
        <w:spacing w:line="360" w:lineRule="exact"/>
        <w:ind w:left="-2" w:leftChars="-1" w:firstLine="316" w:firstLineChars="15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□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氏名の公表を希望しない</w:t>
      </w:r>
    </w:p>
    <w:p>
      <w:pPr>
        <w:pStyle w:val="0"/>
        <w:ind w:firstLine="4216" w:firstLineChars="2000"/>
        <w:rPr>
          <w:rFonts w:hint="default" w:ascii="ＭＳ ゴシック" w:hAnsi="ＭＳ ゴシック" w:eastAsia="ＭＳ ゴシック"/>
          <w:b w:val="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</w:rPr>
        <w:t>　　　　　　　　　</w:t>
      </w: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引き続き裏面の記入をお願いします。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br w:type="page"/>
      </w:r>
    </w:p>
    <w:p>
      <w:pPr>
        <w:pStyle w:val="0"/>
        <w:ind w:left="2108" w:hanging="2108" w:hangingChars="10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ind w:left="2209" w:hanging="2209" w:hangingChars="10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返礼品番号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  <w:r>
        <w:rPr>
          <w:rFonts w:hint="eastAsia" w:ascii="ＭＳ ゴシック" w:hAnsi="ＭＳ ゴシック" w:eastAsia="ＭＳ ゴシック"/>
          <w:sz w:val="22"/>
        </w:rPr>
        <w:t>※高崎市民を除く</w:t>
      </w:r>
    </w:p>
    <w:tbl>
      <w:tblPr>
        <w:tblStyle w:val="11"/>
        <w:tblW w:w="9579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94"/>
        <w:gridCol w:w="1757"/>
        <w:gridCol w:w="1757"/>
        <w:gridCol w:w="1757"/>
        <w:gridCol w:w="1757"/>
        <w:gridCol w:w="1757"/>
      </w:tblGrid>
      <w:tr>
        <w:trPr>
          <w:trHeight w:val="397" w:hRule="atLeast"/>
        </w:trPr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79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57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316" w:firstLineChars="15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□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希望しない場合はチェック願います。</w:t>
      </w:r>
    </w:p>
    <w:p>
      <w:pPr>
        <w:pStyle w:val="0"/>
        <w:ind w:firstLine="211" w:firstLineChars="1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ind w:left="487" w:leftChars="132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いただきました個人情報は、この寄附の目的以外には使用いたしません。なお、返礼品を希望される方につきましては、返礼品の送付先として住所、氏名、電話番号を発送業者に提供しますので、その点につきましてはご同意ください。</w:t>
      </w:r>
    </w:p>
    <w:p>
      <w:pPr>
        <w:pStyle w:val="0"/>
        <w:ind w:left="208" w:leftChars="-1" w:hanging="210" w:hangingChars="100"/>
        <w:rPr>
          <w:rFonts w:hint="default" w:ascii="ＭＳ 明朝" w:hAnsi="ＭＳ 明朝"/>
        </w:rPr>
      </w:pPr>
    </w:p>
    <w:p>
      <w:pPr>
        <w:pStyle w:val="0"/>
        <w:ind w:left="-2" w:leftChars="-1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その他ご意見等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</w:p>
    <w:p>
      <w:pPr>
        <w:pStyle w:val="0"/>
        <w:ind w:left="-2" w:leftChars="-1" w:firstLine="210" w:firstLine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明朝" w:hAnsi="ＭＳ 明朝"/>
        </w:rPr>
        <w:t>高崎市への応援メッセージ、ご意見等がありましたらご記入ください。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※だるま等の名入れなどはこちらにご記入ください。</w:t>
      </w:r>
    </w:p>
    <w:p>
      <w:pPr>
        <w:pStyle w:val="0"/>
        <w:ind w:left="210" w:left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明朝" w:hAnsi="ＭＳ 明朝"/>
        </w:rPr>
        <w:t>※熨斗（のし）対応、お礼の品の発送・到着連絡はできません。</w:t>
      </w:r>
    </w:p>
    <w:tbl>
      <w:tblPr>
        <w:tblStyle w:val="11"/>
        <w:tblW w:w="9553" w:type="dxa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53"/>
      </w:tblGrid>
      <w:tr>
        <w:trPr/>
        <w:tc>
          <w:tcPr>
            <w:tcW w:w="9553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08" w:leftChars="-1" w:hanging="210" w:hangingChars="100"/>
        <w:rPr>
          <w:rFonts w:hint="default" w:ascii="ＭＳ 明朝" w:hAnsi="ＭＳ 明朝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【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ワンストップ特例制度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】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申請を希望する場合は、以下をご記入ください。入金確認後、申請書を郵送します。</w:t>
      </w:r>
    </w:p>
    <w:tbl>
      <w:tblPr>
        <w:tblStyle w:val="11"/>
        <w:tblW w:w="5490" w:type="dxa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490"/>
      </w:tblGrid>
      <w:tr>
        <w:trPr>
          <w:trHeight w:val="340" w:hRule="atLeast"/>
        </w:trPr>
        <w:tc>
          <w:tcPr>
            <w:tcW w:w="54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　年　月　日</w:t>
            </w:r>
          </w:p>
        </w:tc>
      </w:tr>
      <w:tr>
        <w:trPr>
          <w:trHeight w:val="624" w:hRule="atLeast"/>
        </w:trPr>
        <w:tc>
          <w:tcPr>
            <w:tcW w:w="549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明　　大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昭　　平　　令　　　　　　　　年　　　月　　　日</w:t>
            </w:r>
          </w:p>
        </w:tc>
      </w:tr>
    </w:tbl>
    <w:p>
      <w:pPr>
        <w:pStyle w:val="0"/>
        <w:ind w:left="210" w:leftChars="100"/>
        <w:rPr>
          <w:rFonts w:hint="default" w:ascii="ＭＳ 明朝" w:hAnsi="ＭＳ 明朝"/>
        </w:rPr>
      </w:pPr>
    </w:p>
    <w:p>
      <w:pPr>
        <w:pStyle w:val="0"/>
        <w:spacing w:line="360" w:lineRule="auto"/>
        <w:ind w:left="209" w:leftChars="-1" w:hanging="21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◇アンケート（差し支えなければご協力をお願いいたします）◇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</w:p>
    <w:p>
      <w:pPr>
        <w:pStyle w:val="0"/>
        <w:spacing w:line="360" w:lineRule="auto"/>
        <w:ind w:left="209" w:leftChars="-1" w:hanging="21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【年齢】</w:t>
      </w:r>
    </w:p>
    <w:p>
      <w:pPr>
        <w:pStyle w:val="0"/>
        <w:spacing w:line="360" w:lineRule="auto"/>
        <w:ind w:left="208" w:leftChars="49" w:hanging="105" w:hangingChars="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10</w:t>
      </w:r>
      <w:r>
        <w:rPr>
          <w:rFonts w:hint="eastAsia" w:ascii="ＭＳ ゴシック" w:hAnsi="ＭＳ ゴシック" w:eastAsia="ＭＳ ゴシック"/>
        </w:rPr>
        <w:t>代　　□</w:t>
      </w:r>
      <w:r>
        <w:rPr>
          <w:rFonts w:hint="eastAsia" w:ascii="ＭＳ ゴシック" w:hAnsi="ＭＳ ゴシック" w:eastAsia="ＭＳ ゴシック"/>
        </w:rPr>
        <w:t xml:space="preserve"> 20</w:t>
      </w:r>
      <w:r>
        <w:rPr>
          <w:rFonts w:hint="eastAsia" w:ascii="ＭＳ ゴシック" w:hAnsi="ＭＳ ゴシック" w:eastAsia="ＭＳ ゴシック"/>
        </w:rPr>
        <w:t>代　　□</w:t>
      </w:r>
      <w:r>
        <w:rPr>
          <w:rFonts w:hint="eastAsia" w:ascii="ＭＳ ゴシック" w:hAnsi="ＭＳ ゴシック" w:eastAsia="ＭＳ ゴシック"/>
        </w:rPr>
        <w:t xml:space="preserve"> 30</w:t>
      </w:r>
      <w:r>
        <w:rPr>
          <w:rFonts w:hint="eastAsia" w:ascii="ＭＳ ゴシック" w:hAnsi="ＭＳ ゴシック" w:eastAsia="ＭＳ ゴシック"/>
        </w:rPr>
        <w:t>代　　□</w:t>
      </w:r>
      <w:r>
        <w:rPr>
          <w:rFonts w:hint="eastAsia" w:ascii="ＭＳ ゴシック" w:hAnsi="ＭＳ ゴシック" w:eastAsia="ＭＳ ゴシック"/>
        </w:rPr>
        <w:t xml:space="preserve"> 40</w:t>
      </w:r>
      <w:r>
        <w:rPr>
          <w:rFonts w:hint="eastAsia" w:ascii="ＭＳ ゴシック" w:hAnsi="ＭＳ ゴシック" w:eastAsia="ＭＳ ゴシック"/>
        </w:rPr>
        <w:t>代　　□</w:t>
      </w:r>
      <w:r>
        <w:rPr>
          <w:rFonts w:hint="eastAsia" w:ascii="ＭＳ ゴシック" w:hAnsi="ＭＳ ゴシック" w:eastAsia="ＭＳ ゴシック"/>
        </w:rPr>
        <w:t xml:space="preserve"> 50</w:t>
      </w:r>
      <w:r>
        <w:rPr>
          <w:rFonts w:hint="eastAsia" w:ascii="ＭＳ ゴシック" w:hAnsi="ＭＳ ゴシック" w:eastAsia="ＭＳ ゴシック"/>
        </w:rPr>
        <w:t>代　　□</w:t>
      </w:r>
      <w:r>
        <w:rPr>
          <w:rFonts w:hint="eastAsia" w:ascii="ＭＳ ゴシック" w:hAnsi="ＭＳ ゴシック" w:eastAsia="ＭＳ ゴシック"/>
        </w:rPr>
        <w:t xml:space="preserve"> 60</w:t>
      </w:r>
      <w:r>
        <w:rPr>
          <w:rFonts w:hint="eastAsia" w:ascii="ＭＳ ゴシック" w:hAnsi="ＭＳ ゴシック" w:eastAsia="ＭＳ ゴシック"/>
        </w:rPr>
        <w:t>代以上</w:t>
      </w:r>
      <w:r>
        <w:rPr>
          <w:rFonts w:hint="eastAsia" w:ascii="ＭＳ ゴシック" w:hAnsi="ＭＳ ゴシック" w:eastAsia="ＭＳ ゴシック"/>
        </w:rPr>
        <w:t xml:space="preserve">  </w:t>
      </w:r>
    </w:p>
    <w:p>
      <w:pPr>
        <w:pStyle w:val="0"/>
        <w:spacing w:line="360" w:lineRule="auto"/>
        <w:ind w:left="209" w:leftChars="-1" w:hanging="21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【あてはまるものにチェックしてください】　</w:t>
      </w:r>
    </w:p>
    <w:p>
      <w:pPr>
        <w:pStyle w:val="0"/>
        <w:spacing w:line="360" w:lineRule="auto"/>
        <w:ind w:firstLine="315" w:firstLineChars="1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高崎市出身である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住んだことがある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訪れたことがある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高崎市に縁がある</w:t>
      </w:r>
    </w:p>
    <w:p>
      <w:pPr>
        <w:pStyle w:val="0"/>
        <w:spacing w:line="360" w:lineRule="auto"/>
        <w:ind w:firstLine="315" w:firstLineChars="1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高崎市を初めて知った</w:t>
      </w:r>
      <w:r>
        <w:rPr>
          <w:rFonts w:hint="eastAsia" w:ascii="ＭＳ ゴシック" w:hAnsi="ＭＳ ゴシック" w:eastAsia="ＭＳ ゴシック"/>
        </w:rPr>
        <w:t xml:space="preserve">  </w:t>
      </w:r>
    </w:p>
    <w:p>
      <w:pPr>
        <w:pStyle w:val="0"/>
        <w:spacing w:line="360" w:lineRule="auto"/>
        <w:ind w:left="209" w:leftChars="-1" w:hanging="21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【高崎市ふるさと寄附金制度をどのようにして知りましたか】</w:t>
      </w:r>
    </w:p>
    <w:p>
      <w:pPr>
        <w:pStyle w:val="0"/>
        <w:spacing w:line="360" w:lineRule="auto"/>
        <w:ind w:left="208" w:leftChars="-1" w:hanging="21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ふるさとチョイス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知人・家族等の紹介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新聞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雑誌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テレビ　</w:t>
      </w:r>
    </w:p>
    <w:p>
      <w:pPr>
        <w:pStyle w:val="0"/>
        <w:spacing w:line="360" w:lineRule="auto"/>
        <w:ind w:left="208" w:leftChars="99" w:firstLine="105" w:firstLineChars="5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本市ウェブサイト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リーフレット　　□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ふるさとチョイス及び本市以外のウェブサイト</w:t>
      </w:r>
      <w:r>
        <w:rPr>
          <w:rFonts w:hint="eastAsia" w:ascii="ＭＳ ゴシック" w:hAnsi="ＭＳ ゴシック" w:eastAsia="ＭＳ ゴシック"/>
        </w:rPr>
        <w:t xml:space="preserve"> </w:t>
      </w:r>
    </w:p>
    <w:p>
      <w:pPr>
        <w:pStyle w:val="0"/>
        <w:spacing w:line="360" w:lineRule="auto"/>
        <w:ind w:left="209" w:leftChars="-1" w:hanging="21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ご協力ありがとうございました。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60" w:lineRule="exact"/>
        <w:ind w:left="219" w:leftChars="-1" w:hanging="221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寄附金の納付について</w:t>
      </w:r>
    </w:p>
    <w:p>
      <w:pPr>
        <w:pStyle w:val="0"/>
        <w:ind w:left="208" w:leftChars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高崎市からお送りする指定の納付書を用いて、下記の金融機関等からお振り込みください。</w:t>
      </w:r>
    </w:p>
    <w:p>
      <w:pPr>
        <w:pStyle w:val="0"/>
        <w:ind w:left="208" w:leftChars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（本店・支店等のどちらでも取り扱いできます。手数料はかかりません。）</w:t>
      </w:r>
    </w:p>
    <w:p>
      <w:pPr>
        <w:pStyle w:val="0"/>
        <w:spacing w:before="149" w:beforeLines="50" w:beforeAutospacing="0" w:line="360" w:lineRule="exact"/>
        <w:ind w:left="219" w:leftChars="-1" w:hanging="221" w:hangingChars="10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取扱金融機関</w:t>
      </w:r>
    </w:p>
    <w:p>
      <w:pPr>
        <w:pStyle w:val="0"/>
        <w:spacing w:line="360" w:lineRule="exact"/>
        <w:ind w:left="208" w:leftChars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みずほ銀行、埼玉りそな銀行、群馬銀行、足利銀行、横浜銀行、第四北越銀行、八十二銀行、東和銀行、</w:t>
      </w:r>
    </w:p>
    <w:p>
      <w:pPr>
        <w:pStyle w:val="0"/>
        <w:spacing w:line="360" w:lineRule="exact"/>
        <w:ind w:left="208" w:leftChars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大光銀行、高崎信用金庫、しののめ信用金庫、北群馬信用金庫、中央労働金庫、群馬県信用組合、ぐんま</w:t>
      </w:r>
    </w:p>
    <w:p>
      <w:pPr>
        <w:pStyle w:val="0"/>
        <w:spacing w:line="360" w:lineRule="exact"/>
        <w:ind w:left="208" w:leftChars="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みらい信用組合、あかぎ信用組合、高崎市農業協同組合、はぐくみ農業協同組合、多野藤岡農業協同組合</w:t>
      </w:r>
    </w:p>
    <w:p>
      <w:pPr>
        <w:pStyle w:val="0"/>
        <w:ind w:left="210" w:leftChars="100"/>
        <w:rPr>
          <w:rFonts w:hint="default" w:ascii="ＭＳ 明朝" w:hAnsi="ＭＳ 明朝"/>
        </w:rPr>
      </w:pPr>
    </w:p>
    <w:p>
      <w:pPr>
        <w:pStyle w:val="0"/>
        <w:ind w:left="208" w:leftChars="-1" w:hanging="210" w:hangingChars="100"/>
        <w:jc w:val="right"/>
        <w:rPr>
          <w:rFonts w:hint="default" w:ascii="ＭＳ 明朝" w:hAnsi="ＭＳ 明朝"/>
          <w:color w:val="C0C0C0"/>
        </w:rPr>
      </w:pPr>
    </w:p>
    <w:sectPr>
      <w:pgSz w:w="11906" w:h="16838"/>
      <w:pgMar w:top="510" w:right="851" w:bottom="284" w:left="851" w:header="851" w:footer="992" w:gutter="0"/>
      <w:cols w:space="720"/>
      <w:textDirection w:val="lrTb"/>
      <w:docGrid w:type="line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1388</Words>
  <Characters>895</Characters>
  <Application>JUST Note</Application>
  <Lines>7</Lines>
  <Paragraphs>4</Paragraphs>
  <CharactersWithSpaces>2279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3106002</dc:creator>
  <cp:lastModifiedBy>takasaki</cp:lastModifiedBy>
  <cp:lastPrinted>2021-09-16T23:27:00Z</cp:lastPrinted>
  <dcterms:created xsi:type="dcterms:W3CDTF">2021-08-23T08:49:00Z</dcterms:created>
  <dcterms:modified xsi:type="dcterms:W3CDTF">2023-05-02T06:36:19Z</dcterms:modified>
  <cp:revision>41</cp:revision>
</cp:coreProperties>
</file>