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5CA" w:rsidRPr="00CC2609" w:rsidRDefault="0087104C" w:rsidP="00C7193D">
      <w:pPr>
        <w:ind w:firstLine="840"/>
        <w:jc w:val="center"/>
        <w:rPr>
          <w:color w:val="000000" w:themeColor="text1"/>
        </w:rPr>
      </w:pPr>
      <w:r w:rsidRPr="00CC2609">
        <w:rPr>
          <w:rFonts w:hint="eastAsia"/>
          <w:color w:val="000000" w:themeColor="text1"/>
        </w:rPr>
        <w:t>高崎市有料老人ホーム設置運営指導指針</w:t>
      </w:r>
    </w:p>
    <w:p w:rsidR="0087104C" w:rsidRPr="00CC2609" w:rsidRDefault="0087104C" w:rsidP="0087104C">
      <w:pPr>
        <w:rPr>
          <w:rFonts w:ascii="ＭＳ 明朝" w:eastAsia="ＭＳ 明朝" w:hAnsi="ＭＳ 明朝"/>
          <w:color w:val="000000" w:themeColor="text1"/>
        </w:rPr>
      </w:pPr>
      <w:r w:rsidRPr="00CC2609">
        <w:rPr>
          <w:rFonts w:ascii="ＭＳ 明朝" w:eastAsia="ＭＳ 明朝" w:hAnsi="ＭＳ 明朝" w:hint="eastAsia"/>
          <w:color w:val="000000" w:themeColor="text1"/>
        </w:rPr>
        <w:t>目次</w:t>
      </w:r>
    </w:p>
    <w:p w:rsidR="0087104C" w:rsidRPr="00CC2609" w:rsidRDefault="0087104C" w:rsidP="0087104C">
      <w:pPr>
        <w:rPr>
          <w:rFonts w:ascii="ＭＳ 明朝" w:eastAsia="ＭＳ 明朝" w:hAnsi="ＭＳ 明朝"/>
          <w:color w:val="000000" w:themeColor="text1"/>
        </w:rPr>
      </w:pPr>
      <w:r w:rsidRPr="00CC2609">
        <w:rPr>
          <w:rFonts w:ascii="ＭＳ 明朝" w:eastAsia="ＭＳ 明朝" w:hAnsi="ＭＳ 明朝" w:hint="eastAsia"/>
          <w:color w:val="000000" w:themeColor="text1"/>
        </w:rPr>
        <w:t>１　用語の定義</w:t>
      </w:r>
    </w:p>
    <w:p w:rsidR="0087104C" w:rsidRPr="00CC2609" w:rsidRDefault="0087104C" w:rsidP="0087104C">
      <w:pPr>
        <w:rPr>
          <w:rFonts w:ascii="ＭＳ 明朝" w:eastAsia="ＭＳ 明朝" w:hAnsi="ＭＳ 明朝"/>
          <w:color w:val="000000" w:themeColor="text1"/>
        </w:rPr>
      </w:pPr>
      <w:r w:rsidRPr="00CC2609">
        <w:rPr>
          <w:rFonts w:ascii="ＭＳ 明朝" w:eastAsia="ＭＳ 明朝" w:hAnsi="ＭＳ 明朝" w:hint="eastAsia"/>
          <w:color w:val="000000" w:themeColor="text1"/>
        </w:rPr>
        <w:t>２　基本的事項</w:t>
      </w:r>
    </w:p>
    <w:p w:rsidR="0087104C" w:rsidRPr="00CC2609" w:rsidRDefault="0087104C" w:rsidP="0087104C">
      <w:pPr>
        <w:rPr>
          <w:rFonts w:ascii="ＭＳ 明朝" w:eastAsia="ＭＳ 明朝" w:hAnsi="ＭＳ 明朝"/>
          <w:color w:val="000000" w:themeColor="text1"/>
        </w:rPr>
      </w:pPr>
      <w:r w:rsidRPr="00CC2609">
        <w:rPr>
          <w:rFonts w:ascii="ＭＳ 明朝" w:eastAsia="ＭＳ 明朝" w:hAnsi="ＭＳ 明朝" w:hint="eastAsia"/>
          <w:color w:val="000000" w:themeColor="text1"/>
        </w:rPr>
        <w:t>３　設置者</w:t>
      </w:r>
    </w:p>
    <w:p w:rsidR="0087104C" w:rsidRPr="00CC2609" w:rsidRDefault="0087104C" w:rsidP="0087104C">
      <w:pPr>
        <w:rPr>
          <w:rFonts w:ascii="ＭＳ 明朝" w:eastAsia="ＭＳ 明朝" w:hAnsi="ＭＳ 明朝"/>
          <w:color w:val="000000" w:themeColor="text1"/>
        </w:rPr>
      </w:pPr>
      <w:r w:rsidRPr="00CC2609">
        <w:rPr>
          <w:rFonts w:ascii="ＭＳ 明朝" w:eastAsia="ＭＳ 明朝" w:hAnsi="ＭＳ 明朝" w:hint="eastAsia"/>
          <w:color w:val="000000" w:themeColor="text1"/>
        </w:rPr>
        <w:t>４　立地条件</w:t>
      </w:r>
    </w:p>
    <w:p w:rsidR="0087104C" w:rsidRPr="00CC2609" w:rsidRDefault="0087104C" w:rsidP="0087104C">
      <w:pPr>
        <w:rPr>
          <w:rFonts w:ascii="ＭＳ 明朝" w:eastAsia="ＭＳ 明朝" w:hAnsi="ＭＳ 明朝"/>
          <w:color w:val="000000" w:themeColor="text1"/>
        </w:rPr>
      </w:pPr>
      <w:r w:rsidRPr="00CC2609">
        <w:rPr>
          <w:rFonts w:ascii="ＭＳ 明朝" w:eastAsia="ＭＳ 明朝" w:hAnsi="ＭＳ 明朝" w:hint="eastAsia"/>
          <w:color w:val="000000" w:themeColor="text1"/>
        </w:rPr>
        <w:t>５　規模及び構造設備</w:t>
      </w:r>
    </w:p>
    <w:p w:rsidR="0087104C" w:rsidRPr="00CC2609" w:rsidRDefault="0087104C" w:rsidP="0087104C">
      <w:pPr>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６　</w:t>
      </w:r>
      <w:r w:rsidR="00A21BE2" w:rsidRPr="00CC2609">
        <w:rPr>
          <w:rFonts w:ascii="ＭＳ 明朝" w:eastAsia="ＭＳ 明朝" w:hAnsi="ＭＳ 明朝" w:cs="ＭＳ 明朝" w:hint="eastAsia"/>
          <w:color w:val="000000" w:themeColor="text1"/>
          <w:kern w:val="0"/>
          <w:szCs w:val="21"/>
        </w:rPr>
        <w:t>既存建築物等の活用の場合等の特例</w:t>
      </w:r>
    </w:p>
    <w:p w:rsidR="0087104C" w:rsidRPr="00CC2609" w:rsidRDefault="0087104C" w:rsidP="0087104C">
      <w:pPr>
        <w:rPr>
          <w:rFonts w:ascii="ＭＳ 明朝" w:eastAsia="ＭＳ 明朝" w:hAnsi="ＭＳ 明朝"/>
          <w:color w:val="000000" w:themeColor="text1"/>
        </w:rPr>
      </w:pPr>
      <w:r w:rsidRPr="00CC2609">
        <w:rPr>
          <w:rFonts w:ascii="ＭＳ 明朝" w:eastAsia="ＭＳ 明朝" w:hAnsi="ＭＳ 明朝" w:hint="eastAsia"/>
          <w:color w:val="000000" w:themeColor="text1"/>
        </w:rPr>
        <w:t>７　職員の配置、研修及び衛生管理</w:t>
      </w:r>
    </w:p>
    <w:p w:rsidR="0087104C" w:rsidRPr="00CC2609" w:rsidRDefault="0087104C" w:rsidP="0087104C">
      <w:pPr>
        <w:rPr>
          <w:rFonts w:ascii="ＭＳ 明朝" w:eastAsia="ＭＳ 明朝" w:hAnsi="ＭＳ 明朝"/>
          <w:color w:val="000000" w:themeColor="text1"/>
        </w:rPr>
      </w:pPr>
      <w:r w:rsidRPr="00CC2609">
        <w:rPr>
          <w:rFonts w:ascii="ＭＳ 明朝" w:eastAsia="ＭＳ 明朝" w:hAnsi="ＭＳ 明朝" w:hint="eastAsia"/>
          <w:color w:val="000000" w:themeColor="text1"/>
        </w:rPr>
        <w:t>８　有料老人ホーム事業の運営</w:t>
      </w:r>
    </w:p>
    <w:p w:rsidR="0087104C" w:rsidRPr="00CC2609" w:rsidRDefault="0087104C" w:rsidP="0087104C">
      <w:pPr>
        <w:rPr>
          <w:rFonts w:ascii="ＭＳ 明朝" w:eastAsia="ＭＳ 明朝" w:hAnsi="ＭＳ 明朝"/>
          <w:color w:val="000000" w:themeColor="text1"/>
        </w:rPr>
      </w:pPr>
      <w:r w:rsidRPr="00CC2609">
        <w:rPr>
          <w:rFonts w:ascii="ＭＳ 明朝" w:eastAsia="ＭＳ 明朝" w:hAnsi="ＭＳ 明朝" w:hint="eastAsia"/>
          <w:color w:val="000000" w:themeColor="text1"/>
        </w:rPr>
        <w:t>９　サービス等</w:t>
      </w:r>
    </w:p>
    <w:p w:rsidR="0087104C" w:rsidRPr="00CC2609" w:rsidRDefault="0087104C" w:rsidP="0087104C">
      <w:pPr>
        <w:rPr>
          <w:rFonts w:ascii="ＭＳ 明朝" w:eastAsia="ＭＳ 明朝" w:hAnsi="ＭＳ 明朝"/>
          <w:color w:val="000000" w:themeColor="text1"/>
        </w:rPr>
      </w:pPr>
      <w:r w:rsidRPr="00CC2609">
        <w:rPr>
          <w:rFonts w:ascii="ＭＳ 明朝" w:eastAsia="ＭＳ 明朝" w:hAnsi="ＭＳ 明朝" w:hint="eastAsia"/>
          <w:color w:val="000000" w:themeColor="text1"/>
        </w:rPr>
        <w:t>１０　事業収支計画</w:t>
      </w:r>
    </w:p>
    <w:p w:rsidR="0087104C" w:rsidRPr="00CC2609" w:rsidRDefault="0087104C" w:rsidP="0087104C">
      <w:pPr>
        <w:rPr>
          <w:rFonts w:ascii="ＭＳ 明朝" w:eastAsia="ＭＳ 明朝" w:hAnsi="ＭＳ 明朝"/>
          <w:color w:val="000000" w:themeColor="text1"/>
        </w:rPr>
      </w:pPr>
      <w:r w:rsidRPr="00CC2609">
        <w:rPr>
          <w:rFonts w:ascii="ＭＳ 明朝" w:eastAsia="ＭＳ 明朝" w:hAnsi="ＭＳ 明朝" w:hint="eastAsia"/>
          <w:color w:val="000000" w:themeColor="text1"/>
        </w:rPr>
        <w:t>１１　利用料等</w:t>
      </w:r>
    </w:p>
    <w:p w:rsidR="0087104C" w:rsidRPr="00CC2609" w:rsidRDefault="0087104C" w:rsidP="0087104C">
      <w:pPr>
        <w:rPr>
          <w:rFonts w:ascii="ＭＳ 明朝" w:eastAsia="ＭＳ 明朝" w:hAnsi="ＭＳ 明朝"/>
          <w:color w:val="000000" w:themeColor="text1"/>
        </w:rPr>
      </w:pPr>
      <w:r w:rsidRPr="00CC2609">
        <w:rPr>
          <w:rFonts w:ascii="ＭＳ 明朝" w:eastAsia="ＭＳ 明朝" w:hAnsi="ＭＳ 明朝" w:hint="eastAsia"/>
          <w:color w:val="000000" w:themeColor="text1"/>
        </w:rPr>
        <w:t>１２　契約内容等</w:t>
      </w:r>
    </w:p>
    <w:p w:rsidR="0087104C" w:rsidRPr="00CC2609" w:rsidRDefault="0087104C" w:rsidP="0087104C">
      <w:pPr>
        <w:rPr>
          <w:rFonts w:ascii="ＭＳ 明朝" w:eastAsia="ＭＳ 明朝" w:hAnsi="ＭＳ 明朝"/>
          <w:color w:val="000000" w:themeColor="text1"/>
        </w:rPr>
      </w:pPr>
      <w:r w:rsidRPr="00CC2609">
        <w:rPr>
          <w:rFonts w:ascii="ＭＳ 明朝" w:eastAsia="ＭＳ 明朝" w:hAnsi="ＭＳ 明朝" w:hint="eastAsia"/>
          <w:color w:val="000000" w:themeColor="text1"/>
        </w:rPr>
        <w:t>１３　情報開示</w:t>
      </w:r>
    </w:p>
    <w:p w:rsidR="009E1786" w:rsidRPr="00CC2609" w:rsidRDefault="00B07D9F" w:rsidP="0087104C">
      <w:pPr>
        <w:rPr>
          <w:rFonts w:ascii="ＭＳ 明朝" w:eastAsia="ＭＳ 明朝" w:hAnsi="ＭＳ 明朝"/>
          <w:color w:val="000000" w:themeColor="text1"/>
        </w:rPr>
      </w:pPr>
      <w:r w:rsidRPr="00CC2609">
        <w:rPr>
          <w:rFonts w:ascii="ＭＳ 明朝" w:eastAsia="ＭＳ 明朝" w:hAnsi="ＭＳ 明朝" w:hint="eastAsia"/>
          <w:color w:val="000000" w:themeColor="text1"/>
        </w:rPr>
        <w:t>１４　電磁的記録等</w:t>
      </w:r>
    </w:p>
    <w:p w:rsidR="00B07D9F" w:rsidRPr="00CC2609" w:rsidRDefault="009E1786" w:rsidP="0087104C">
      <w:pPr>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p>
    <w:p w:rsidR="009E1786" w:rsidRPr="00CC2609" w:rsidRDefault="009E1786" w:rsidP="00B07D9F">
      <w:pPr>
        <w:ind w:firstLineChars="100" w:firstLine="210"/>
        <w:rPr>
          <w:rFonts w:ascii="ＭＳ 明朝" w:eastAsia="ＭＳ 明朝" w:hAnsi="ＭＳ 明朝"/>
          <w:color w:val="000000" w:themeColor="text1"/>
        </w:rPr>
      </w:pPr>
      <w:r w:rsidRPr="00CC2609">
        <w:rPr>
          <w:rFonts w:ascii="ＭＳ 明朝" w:eastAsia="ＭＳ 明朝" w:hAnsi="ＭＳ 明朝" w:hint="eastAsia"/>
          <w:color w:val="000000" w:themeColor="text1"/>
        </w:rPr>
        <w:t>老人福祉法（昭和３８年法律第１３３号）第２９条第１項に規定する有料老人ホーム</w:t>
      </w:r>
      <w:r w:rsidR="00A21BE2" w:rsidRPr="00CC2609">
        <w:rPr>
          <w:rFonts w:ascii="ＭＳ 明朝" w:eastAsia="ＭＳ 明朝" w:hAnsi="ＭＳ 明朝" w:hint="eastAsia"/>
          <w:color w:val="000000" w:themeColor="text1"/>
        </w:rPr>
        <w:t>（高齢者の居住の安定確保に関する法律（平成１３年法律第２６号）第５条第１項の登録を受けているものを含む。）</w:t>
      </w:r>
      <w:r w:rsidRPr="00CC2609">
        <w:rPr>
          <w:rFonts w:ascii="ＭＳ 明朝" w:eastAsia="ＭＳ 明朝" w:hAnsi="ＭＳ 明朝" w:hint="eastAsia"/>
          <w:color w:val="000000" w:themeColor="text1"/>
        </w:rPr>
        <w:t>の設置・運営に関する指導指針については以下のとおり定める。</w:t>
      </w:r>
    </w:p>
    <w:p w:rsidR="00F24D14" w:rsidRPr="00CC2609" w:rsidRDefault="00F24D14" w:rsidP="0087104C">
      <w:pPr>
        <w:rPr>
          <w:rFonts w:ascii="ＭＳ 明朝" w:eastAsia="ＭＳ 明朝" w:hAnsi="ＭＳ 明朝"/>
          <w:color w:val="000000" w:themeColor="text1"/>
        </w:rPr>
      </w:pPr>
    </w:p>
    <w:p w:rsidR="009E1786" w:rsidRPr="00CC2609" w:rsidRDefault="009E1786" w:rsidP="0087104C">
      <w:pPr>
        <w:rPr>
          <w:rFonts w:ascii="ＭＳ 明朝" w:eastAsia="ＭＳ 明朝" w:hAnsi="ＭＳ 明朝"/>
          <w:color w:val="000000" w:themeColor="text1"/>
        </w:rPr>
      </w:pPr>
      <w:r w:rsidRPr="00CC2609">
        <w:rPr>
          <w:rFonts w:ascii="ＭＳ 明朝" w:eastAsia="ＭＳ 明朝" w:hAnsi="ＭＳ 明朝" w:hint="eastAsia"/>
          <w:color w:val="000000" w:themeColor="text1"/>
        </w:rPr>
        <w:t>１　用語の定義</w:t>
      </w:r>
    </w:p>
    <w:p w:rsidR="009E1786" w:rsidRPr="00CC2609" w:rsidRDefault="009E1786" w:rsidP="009E1786">
      <w:pPr>
        <w:ind w:left="21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この指導指針において次の各号に掲げる用語の意義は、それぞれ当該各号に定めるところによる。</w:t>
      </w:r>
    </w:p>
    <w:p w:rsidR="009E1786" w:rsidRPr="00CC2609" w:rsidRDefault="005146DB" w:rsidP="005146DB">
      <w:pPr>
        <w:rPr>
          <w:rFonts w:ascii="ＭＳ 明朝" w:eastAsia="ＭＳ 明朝" w:hAnsi="ＭＳ 明朝"/>
          <w:color w:val="000000" w:themeColor="text1"/>
        </w:rPr>
      </w:pPr>
      <w:r w:rsidRPr="00CC2609">
        <w:rPr>
          <w:rFonts w:ascii="ＭＳ 明朝" w:eastAsia="ＭＳ 明朝" w:hAnsi="ＭＳ 明朝" w:hint="eastAsia"/>
          <w:color w:val="000000" w:themeColor="text1"/>
        </w:rPr>
        <w:t>（１）有料老人ホーム　老人福祉法第２９条第１項に規定する施設</w:t>
      </w:r>
    </w:p>
    <w:p w:rsidR="005146DB" w:rsidRPr="00CC2609" w:rsidRDefault="005146DB" w:rsidP="005146DB">
      <w:pPr>
        <w:rPr>
          <w:rFonts w:ascii="ＭＳ 明朝" w:eastAsia="ＭＳ 明朝" w:hAnsi="ＭＳ 明朝"/>
          <w:color w:val="000000" w:themeColor="text1"/>
        </w:rPr>
      </w:pPr>
      <w:r w:rsidRPr="00CC2609">
        <w:rPr>
          <w:rFonts w:ascii="ＭＳ 明朝" w:eastAsia="ＭＳ 明朝" w:hAnsi="ＭＳ 明朝" w:hint="eastAsia"/>
          <w:color w:val="000000" w:themeColor="text1"/>
        </w:rPr>
        <w:t>（２）有料老人ホーム事業　老人を入居させ、次のアからエまでのいずれかをする事業</w:t>
      </w:r>
    </w:p>
    <w:p w:rsidR="005146DB" w:rsidRPr="00CC2609" w:rsidRDefault="005146DB" w:rsidP="005146DB">
      <w:pPr>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入浴、排せつ又は食事の介護</w:t>
      </w:r>
    </w:p>
    <w:p w:rsidR="005146DB" w:rsidRPr="00CC2609" w:rsidRDefault="005146DB" w:rsidP="005146DB">
      <w:pPr>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食事の提供</w:t>
      </w:r>
    </w:p>
    <w:p w:rsidR="005146DB" w:rsidRPr="00CC2609" w:rsidRDefault="005146DB" w:rsidP="005146DB">
      <w:pPr>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　洗濯、</w:t>
      </w:r>
      <w:r w:rsidR="000E25B8" w:rsidRPr="00CC2609">
        <w:rPr>
          <w:rFonts w:ascii="ＭＳ 明朝" w:eastAsia="ＭＳ 明朝" w:hAnsi="ＭＳ 明朝" w:hint="eastAsia"/>
          <w:color w:val="000000" w:themeColor="text1"/>
        </w:rPr>
        <w:t>掃除等の家事の供与</w:t>
      </w:r>
    </w:p>
    <w:p w:rsidR="000E25B8" w:rsidRPr="00CC2609" w:rsidRDefault="000E25B8" w:rsidP="005146DB">
      <w:pPr>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エ　健康管理の供与</w:t>
      </w:r>
    </w:p>
    <w:p w:rsidR="000E25B8" w:rsidRPr="00CC2609" w:rsidRDefault="000E25B8" w:rsidP="000E25B8">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（３）サービス付き高齢者向け住宅　高齢者の居住の安定確保に関する法律第５条第１項の登録を受けている高齢者向けの賃貸住宅又は有料老人ホーム</w:t>
      </w:r>
    </w:p>
    <w:p w:rsidR="000E25B8" w:rsidRPr="00CC2609" w:rsidRDefault="000E25B8" w:rsidP="000E25B8">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（４）サービス付き高齢者向け住宅事業　高齢者の居住の安定確保に関する法律第５条第１項の規定に基づき、高齢者を入居させ、状況把握サービス、生活相談サービスその他の高齢者が日常生活を営むために必要な福祉サービスを提供する事業として登録を受けている事業</w:t>
      </w:r>
    </w:p>
    <w:p w:rsidR="000E25B8" w:rsidRPr="00CC2609" w:rsidRDefault="000E25B8" w:rsidP="000E25B8">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lastRenderedPageBreak/>
        <w:t>（５）設置者　有料老人ホームの設置者（複数の事業者が協同して有料老人ホーム事業を運営する場合の各事業者</w:t>
      </w:r>
      <w:r w:rsidR="00331F38" w:rsidRPr="00CC2609">
        <w:rPr>
          <w:rFonts w:ascii="ＭＳ 明朝" w:eastAsia="ＭＳ 明朝" w:hAnsi="ＭＳ 明朝" w:hint="eastAsia"/>
          <w:color w:val="000000" w:themeColor="text1"/>
        </w:rPr>
        <w:t>及び委託を受けた事業者を含む。）</w:t>
      </w:r>
    </w:p>
    <w:p w:rsidR="00331F38" w:rsidRPr="00CC2609" w:rsidRDefault="00331F38" w:rsidP="000E25B8">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（６）管理者　職員の管理、業務の実施状況の把握その他の管理を一元的に行う立場にある者（有料老人ホームの施設長、サービス付き高齢者向け住宅の責任者など、その呼称に関わらない。）</w:t>
      </w:r>
    </w:p>
    <w:p w:rsidR="00331F38" w:rsidRPr="00CC2609" w:rsidRDefault="00331F38" w:rsidP="000E25B8">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（７）特定施設入居者生活介護等　次に掲げるサービス</w:t>
      </w:r>
    </w:p>
    <w:p w:rsidR="00331F38" w:rsidRPr="00CC2609" w:rsidRDefault="00331F38" w:rsidP="00331F38">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介護保険法（平成９年法律第１２３号）第８条第１１項に規定する特定施設入居者生活介護</w:t>
      </w:r>
    </w:p>
    <w:p w:rsidR="00331F38" w:rsidRPr="00CC2609" w:rsidRDefault="00331F38" w:rsidP="00331F38">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介護保険法第８条第</w:t>
      </w:r>
      <w:r w:rsidR="00543B8D" w:rsidRPr="00CC2609">
        <w:rPr>
          <w:rFonts w:ascii="ＭＳ 明朝" w:eastAsia="ＭＳ 明朝" w:hAnsi="ＭＳ 明朝" w:hint="eastAsia"/>
          <w:color w:val="000000" w:themeColor="text1"/>
        </w:rPr>
        <w:t>２１</w:t>
      </w:r>
      <w:r w:rsidRPr="00CC2609">
        <w:rPr>
          <w:rFonts w:ascii="ＭＳ 明朝" w:eastAsia="ＭＳ 明朝" w:hAnsi="ＭＳ 明朝" w:hint="eastAsia"/>
          <w:color w:val="000000" w:themeColor="text1"/>
        </w:rPr>
        <w:t>項に規定する地域密着型特定施設入居者生活介護</w:t>
      </w:r>
    </w:p>
    <w:p w:rsidR="00331F38" w:rsidRPr="00CC2609" w:rsidRDefault="00543B8D" w:rsidP="00331F38">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　介護保険法第８条の２第９</w:t>
      </w:r>
      <w:r w:rsidR="00331F38" w:rsidRPr="00CC2609">
        <w:rPr>
          <w:rFonts w:ascii="ＭＳ 明朝" w:eastAsia="ＭＳ 明朝" w:hAnsi="ＭＳ 明朝" w:hint="eastAsia"/>
          <w:color w:val="000000" w:themeColor="text1"/>
        </w:rPr>
        <w:t>項に規定する介護予防特定施設入居者生活介護</w:t>
      </w:r>
    </w:p>
    <w:p w:rsidR="00331F38" w:rsidRPr="00CC2609" w:rsidRDefault="00331F38" w:rsidP="00331F38">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（８）介護サービスを提供する有料老人ホーム　次に掲げる有料老人ホーム</w:t>
      </w:r>
    </w:p>
    <w:p w:rsidR="00331F38" w:rsidRPr="00CC2609" w:rsidRDefault="00331F38" w:rsidP="00331F38">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特定施設入居者生活介護</w:t>
      </w:r>
      <w:r w:rsidR="000F4600" w:rsidRPr="00CC2609">
        <w:rPr>
          <w:rFonts w:ascii="ＭＳ 明朝" w:eastAsia="ＭＳ 明朝" w:hAnsi="ＭＳ 明朝" w:hint="eastAsia"/>
          <w:color w:val="000000" w:themeColor="text1"/>
        </w:rPr>
        <w:t>等を提供する有料老人ホーム</w:t>
      </w:r>
    </w:p>
    <w:p w:rsidR="000F4600" w:rsidRPr="00CC2609" w:rsidRDefault="000F4600" w:rsidP="000F4600">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設置者が、介護サービス（介護保険法第４０条に規定する介護給付又は同法第　　５２条に規定する予防給付に係る介護サービス以外の介護サービス）を提供する有料老人ホーム</w:t>
      </w:r>
    </w:p>
    <w:p w:rsidR="00F24D14" w:rsidRPr="00CC2609" w:rsidRDefault="00F24D14" w:rsidP="000F4600">
      <w:pPr>
        <w:ind w:left="630" w:hangingChars="300" w:hanging="630"/>
        <w:rPr>
          <w:rFonts w:ascii="ＭＳ 明朝" w:eastAsia="ＭＳ 明朝" w:hAnsi="ＭＳ 明朝"/>
          <w:color w:val="000000" w:themeColor="text1"/>
        </w:rPr>
      </w:pPr>
    </w:p>
    <w:p w:rsidR="000F4600" w:rsidRPr="00CC2609" w:rsidRDefault="000F4600" w:rsidP="000F4600">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２　基本的事項</w:t>
      </w:r>
    </w:p>
    <w:p w:rsidR="000F4600" w:rsidRPr="00CC2609" w:rsidRDefault="000F4600" w:rsidP="000F4600">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有料老人ホームの事業を計画するに当たっては、次の事項に留意すること。</w:t>
      </w:r>
    </w:p>
    <w:p w:rsidR="000F4600" w:rsidRPr="00CC2609" w:rsidRDefault="000F4600"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（１）</w:t>
      </w:r>
      <w:r w:rsidR="0055280D" w:rsidRPr="00CC2609">
        <w:rPr>
          <w:rFonts w:ascii="ＭＳ 明朝" w:eastAsia="ＭＳ 明朝" w:hAnsi="ＭＳ 明朝" w:hint="eastAsia"/>
          <w:color w:val="000000" w:themeColor="text1"/>
        </w:rPr>
        <w:t>有料老人ホーム経営の基本姿勢としては、入居者の福祉を重視するとともに、安定的かつ継続的な事業運営を確保していくことが求められること。特に、介護サービスを提供する有料老人ホームにあっては、より一層、入居者の個人としての尊厳を確保しつつ福祉の向上を図ることが求められること。</w:t>
      </w:r>
    </w:p>
    <w:p w:rsidR="0055280D" w:rsidRPr="00CC2609" w:rsidRDefault="0055280D"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２）老人福祉法の帳簿の作成及び保存、情報の開示、権利金等の受領の禁止並びに前払金の保全措置及び返還に関する規定を遵守するとともに、入居者等に対し、サービス内容等の情報を開示するなどにより施設運営について理解を得るように努め、入居者等の信頼を確保することが求められること。</w:t>
      </w:r>
    </w:p>
    <w:p w:rsidR="0055280D" w:rsidRPr="00CC2609" w:rsidRDefault="0055280D"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（３）本指針を満たす</w:t>
      </w:r>
      <w:r w:rsidR="004179CA" w:rsidRPr="00CC2609">
        <w:rPr>
          <w:rFonts w:ascii="ＭＳ 明朝" w:eastAsia="ＭＳ 明朝" w:hAnsi="ＭＳ 明朝" w:hint="eastAsia"/>
          <w:color w:val="000000" w:themeColor="text1"/>
        </w:rPr>
        <w:t>だけでなく、より高い水準の施設運営に向けて努力することが期待されること。</w:t>
      </w:r>
    </w:p>
    <w:p w:rsidR="004179CA" w:rsidRPr="00CC2609" w:rsidRDefault="004179CA"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（４）特定施設入居者生活介護等の事業者の指定を受けた有料老人ホームにあっては、本指針に規定することのほか、「</w:t>
      </w:r>
      <w:r w:rsidR="00480C22" w:rsidRPr="00CC2609">
        <w:rPr>
          <w:rFonts w:ascii="ＭＳ 明朝" w:eastAsia="ＭＳ 明朝" w:hAnsi="ＭＳ 明朝" w:hint="eastAsia"/>
          <w:color w:val="000000" w:themeColor="text1"/>
        </w:rPr>
        <w:t>高崎市</w:t>
      </w:r>
      <w:r w:rsidRPr="00CC2609">
        <w:rPr>
          <w:rFonts w:ascii="ＭＳ 明朝" w:eastAsia="ＭＳ 明朝" w:hAnsi="ＭＳ 明朝" w:hint="eastAsia"/>
          <w:color w:val="000000" w:themeColor="text1"/>
        </w:rPr>
        <w:t>指定居宅サービス等の事業の人員、設備</w:t>
      </w:r>
      <w:r w:rsidR="00480C22" w:rsidRPr="00CC2609">
        <w:rPr>
          <w:rFonts w:ascii="ＭＳ 明朝" w:eastAsia="ＭＳ 明朝" w:hAnsi="ＭＳ 明朝" w:hint="eastAsia"/>
          <w:color w:val="000000" w:themeColor="text1"/>
        </w:rPr>
        <w:t>及び運営に関する基準」（平成２４</w:t>
      </w:r>
      <w:r w:rsidRPr="00CC2609">
        <w:rPr>
          <w:rFonts w:ascii="ＭＳ 明朝" w:eastAsia="ＭＳ 明朝" w:hAnsi="ＭＳ 明朝" w:hint="eastAsia"/>
          <w:color w:val="000000" w:themeColor="text1"/>
        </w:rPr>
        <w:t>年</w:t>
      </w:r>
      <w:r w:rsidR="00480C22" w:rsidRPr="00CC2609">
        <w:rPr>
          <w:rFonts w:ascii="ＭＳ 明朝" w:eastAsia="ＭＳ 明朝" w:hAnsi="ＭＳ 明朝" w:hint="eastAsia"/>
          <w:color w:val="000000" w:themeColor="text1"/>
        </w:rPr>
        <w:t>１２月２１日条例第４３</w:t>
      </w:r>
      <w:r w:rsidRPr="00CC2609">
        <w:rPr>
          <w:rFonts w:ascii="ＭＳ 明朝" w:eastAsia="ＭＳ 明朝" w:hAnsi="ＭＳ 明朝" w:hint="eastAsia"/>
          <w:color w:val="000000" w:themeColor="text1"/>
        </w:rPr>
        <w:t>号）、「</w:t>
      </w:r>
      <w:r w:rsidR="00480C22" w:rsidRPr="00CC2609">
        <w:rPr>
          <w:rFonts w:ascii="ＭＳ 明朝" w:eastAsia="ＭＳ 明朝" w:hAnsi="ＭＳ 明朝" w:hint="eastAsia"/>
          <w:color w:val="000000" w:themeColor="text1"/>
        </w:rPr>
        <w:t>高崎市</w:t>
      </w:r>
      <w:r w:rsidRPr="00CC2609">
        <w:rPr>
          <w:rFonts w:ascii="ＭＳ 明朝" w:eastAsia="ＭＳ 明朝" w:hAnsi="ＭＳ 明朝" w:hint="eastAsia"/>
          <w:color w:val="000000" w:themeColor="text1"/>
        </w:rPr>
        <w:t>指定地域</w:t>
      </w:r>
      <w:r w:rsidR="00480C22" w:rsidRPr="00CC2609">
        <w:rPr>
          <w:rFonts w:ascii="ＭＳ 明朝" w:eastAsia="ＭＳ 明朝" w:hAnsi="ＭＳ 明朝" w:hint="eastAsia"/>
          <w:color w:val="000000" w:themeColor="text1"/>
        </w:rPr>
        <w:t>密着型サービスの事業の人員、設備及び運営に関する基準」（平成２４</w:t>
      </w:r>
      <w:r w:rsidRPr="00CC2609">
        <w:rPr>
          <w:rFonts w:ascii="ＭＳ 明朝" w:eastAsia="ＭＳ 明朝" w:hAnsi="ＭＳ 明朝" w:hint="eastAsia"/>
          <w:color w:val="000000" w:themeColor="text1"/>
        </w:rPr>
        <w:t>年</w:t>
      </w:r>
      <w:r w:rsidR="00480C22" w:rsidRPr="00CC2609">
        <w:rPr>
          <w:rFonts w:ascii="ＭＳ 明朝" w:eastAsia="ＭＳ 明朝" w:hAnsi="ＭＳ 明朝" w:hint="eastAsia"/>
          <w:color w:val="000000" w:themeColor="text1"/>
        </w:rPr>
        <w:t>１２月２１日条例第４６</w:t>
      </w:r>
      <w:r w:rsidRPr="00CC2609">
        <w:rPr>
          <w:rFonts w:ascii="ＭＳ 明朝" w:eastAsia="ＭＳ 明朝" w:hAnsi="ＭＳ 明朝" w:hint="eastAsia"/>
          <w:color w:val="000000" w:themeColor="text1"/>
        </w:rPr>
        <w:t>号）又は「</w:t>
      </w:r>
      <w:r w:rsidR="006B5B72" w:rsidRPr="00CC2609">
        <w:rPr>
          <w:rFonts w:ascii="ＭＳ 明朝" w:eastAsia="ＭＳ 明朝" w:hAnsi="ＭＳ 明朝" w:hint="eastAsia"/>
          <w:color w:val="000000" w:themeColor="text1"/>
        </w:rPr>
        <w:t>高崎市</w:t>
      </w:r>
      <w:r w:rsidRPr="00CC2609">
        <w:rPr>
          <w:rFonts w:ascii="ＭＳ 明朝" w:eastAsia="ＭＳ 明朝" w:hAnsi="ＭＳ 明朝" w:hint="eastAsia"/>
          <w:color w:val="000000" w:themeColor="text1"/>
        </w:rPr>
        <w:t>指定介護予防サービス等の事業の人員、設備及び運営並びに指定介護予防サービス等に係る介護予防のための効果的な支援の方法に関する基準」（平成</w:t>
      </w:r>
      <w:r w:rsidR="006B5B72" w:rsidRPr="00CC2609">
        <w:rPr>
          <w:rFonts w:ascii="ＭＳ 明朝" w:eastAsia="ＭＳ 明朝" w:hAnsi="ＭＳ 明朝" w:hint="eastAsia"/>
          <w:color w:val="000000" w:themeColor="text1"/>
        </w:rPr>
        <w:t xml:space="preserve">　２４</w:t>
      </w:r>
      <w:r w:rsidRPr="00CC2609">
        <w:rPr>
          <w:rFonts w:ascii="ＭＳ 明朝" w:eastAsia="ＭＳ 明朝" w:hAnsi="ＭＳ 明朝" w:hint="eastAsia"/>
          <w:color w:val="000000" w:themeColor="text1"/>
        </w:rPr>
        <w:t>年</w:t>
      </w:r>
      <w:r w:rsidR="006B5B72" w:rsidRPr="00CC2609">
        <w:rPr>
          <w:rFonts w:ascii="ＭＳ 明朝" w:eastAsia="ＭＳ 明朝" w:hAnsi="ＭＳ 明朝" w:hint="eastAsia"/>
          <w:color w:val="000000" w:themeColor="text1"/>
        </w:rPr>
        <w:t>１２月２１日条例第４７</w:t>
      </w:r>
      <w:r w:rsidRPr="00CC2609">
        <w:rPr>
          <w:rFonts w:ascii="ＭＳ 明朝" w:eastAsia="ＭＳ 明朝" w:hAnsi="ＭＳ 明朝" w:hint="eastAsia"/>
          <w:color w:val="000000" w:themeColor="text1"/>
        </w:rPr>
        <w:t>号）のうち当該施設に該当する基準を遵守すること。</w:t>
      </w:r>
    </w:p>
    <w:p w:rsidR="004179CA" w:rsidRPr="00CC2609" w:rsidRDefault="004179CA"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（５）高齢者の居住の安定の確保に関する基本的な方針（平成２１年厚生労働省・国土交通</w:t>
      </w:r>
      <w:r w:rsidRPr="00CC2609">
        <w:rPr>
          <w:rFonts w:ascii="ＭＳ 明朝" w:eastAsia="ＭＳ 明朝" w:hAnsi="ＭＳ 明朝" w:hint="eastAsia"/>
          <w:color w:val="000000" w:themeColor="text1"/>
        </w:rPr>
        <w:lastRenderedPageBreak/>
        <w:t>省告示第１号</w:t>
      </w:r>
      <w:r w:rsidR="00A17D43" w:rsidRPr="00CC2609">
        <w:rPr>
          <w:rFonts w:ascii="ＭＳ 明朝" w:eastAsia="ＭＳ 明朝" w:hAnsi="ＭＳ 明朝" w:hint="eastAsia"/>
          <w:color w:val="000000" w:themeColor="text1"/>
        </w:rPr>
        <w:t>）の五の４「高齢者居宅生活支援サービスの提供」を参考に、特定の事業者によるサービスを利用させるような入居契約を締結することなどの方法により、入居者が希望する医療・介護サービスを設置者が妨げてはならないこと。</w:t>
      </w:r>
    </w:p>
    <w:p w:rsidR="00A17D43" w:rsidRPr="00CC2609" w:rsidRDefault="00A17D43"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（６）都市計画法（昭和４</w:t>
      </w:r>
      <w:r w:rsidR="00622B4E" w:rsidRPr="00CC2609">
        <w:rPr>
          <w:rFonts w:ascii="ＭＳ 明朝" w:eastAsia="ＭＳ 明朝" w:hAnsi="ＭＳ 明朝" w:hint="eastAsia"/>
          <w:color w:val="000000" w:themeColor="text1"/>
        </w:rPr>
        <w:t>３</w:t>
      </w:r>
      <w:r w:rsidRPr="00CC2609">
        <w:rPr>
          <w:rFonts w:ascii="ＭＳ 明朝" w:eastAsia="ＭＳ 明朝" w:hAnsi="ＭＳ 明朝" w:hint="eastAsia"/>
          <w:color w:val="000000" w:themeColor="text1"/>
        </w:rPr>
        <w:t>年法律第１００号）による開発許可又は建築許可申請が必要な場合にあっては当該申請を行う前、開発許可対象外の場合にあっては建築基準法　（昭和２５年法律第２０１号）に基づく建築確認の申請を行う前から、市と十分な事前協議を行うこと。</w:t>
      </w:r>
    </w:p>
    <w:p w:rsidR="00A17D43" w:rsidRPr="00CC2609" w:rsidRDefault="00A17D43"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（７）建築確認後速やかに、有料老人ホームの設置を行う前に、市長に、老人福祉法第　　　２９条第１項の規定に基づく届出</w:t>
      </w:r>
      <w:r w:rsidR="00A21BE2" w:rsidRPr="00CC2609">
        <w:rPr>
          <w:rFonts w:ascii="ＭＳ 明朝" w:eastAsia="ＭＳ 明朝" w:hAnsi="ＭＳ 明朝" w:hint="eastAsia"/>
          <w:color w:val="000000" w:themeColor="text1"/>
        </w:rPr>
        <w:t>（サービス付き高齢者向け住宅事業の登録を受けようとするときは、高齢者の居住の安定確保に関する法律第５条第１項の規定に基づく登録）</w:t>
      </w:r>
      <w:r w:rsidRPr="00CC2609">
        <w:rPr>
          <w:rFonts w:ascii="ＭＳ 明朝" w:eastAsia="ＭＳ 明朝" w:hAnsi="ＭＳ 明朝" w:hint="eastAsia"/>
          <w:color w:val="000000" w:themeColor="text1"/>
        </w:rPr>
        <w:t>を行うこと。</w:t>
      </w:r>
    </w:p>
    <w:p w:rsidR="00C546BC" w:rsidRPr="00CC2609" w:rsidRDefault="00C546BC" w:rsidP="00C546BC">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（８）市長への届出後</w:t>
      </w:r>
      <w:r w:rsidR="007327A2" w:rsidRPr="00CC2609">
        <w:rPr>
          <w:rFonts w:ascii="ＭＳ 明朝" w:eastAsia="ＭＳ 明朝" w:hAnsi="ＭＳ 明朝" w:hint="eastAsia"/>
          <w:color w:val="000000" w:themeColor="text1"/>
        </w:rPr>
        <w:t>（サービス付き高齢者向け住宅の登録を受けている場合は、登録後）</w:t>
      </w:r>
      <w:r w:rsidRPr="00CC2609">
        <w:rPr>
          <w:rFonts w:ascii="ＭＳ 明朝" w:eastAsia="ＭＳ 明朝" w:hAnsi="ＭＳ 明朝" w:hint="eastAsia"/>
          <w:color w:val="000000" w:themeColor="text1"/>
        </w:rPr>
        <w:t>に入居募集を行うこと。</w:t>
      </w:r>
    </w:p>
    <w:p w:rsidR="00C546BC" w:rsidRPr="00CC2609" w:rsidRDefault="00C546BC"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（９）</w:t>
      </w:r>
      <w:r w:rsidR="005227D3" w:rsidRPr="00CC2609">
        <w:rPr>
          <w:rFonts w:ascii="ＭＳ 明朝" w:eastAsia="ＭＳ 明朝" w:hAnsi="ＭＳ 明朝" w:hint="eastAsia"/>
          <w:color w:val="000000" w:themeColor="text1"/>
        </w:rPr>
        <w:t>本</w:t>
      </w:r>
      <w:r w:rsidRPr="00CC2609">
        <w:rPr>
          <w:rFonts w:ascii="ＭＳ 明朝" w:eastAsia="ＭＳ 明朝" w:hAnsi="ＭＳ 明朝" w:hint="eastAsia"/>
          <w:color w:val="000000" w:themeColor="text1"/>
        </w:rPr>
        <w:t>指針に基づく指導を受けている場合は、</w:t>
      </w:r>
      <w:r w:rsidR="005227D3" w:rsidRPr="00CC2609">
        <w:rPr>
          <w:rFonts w:ascii="ＭＳ 明朝" w:eastAsia="ＭＳ 明朝" w:hAnsi="ＭＳ 明朝" w:hint="eastAsia"/>
          <w:color w:val="000000" w:themeColor="text1"/>
        </w:rPr>
        <w:t>本</w:t>
      </w:r>
      <w:r w:rsidRPr="00CC2609">
        <w:rPr>
          <w:rFonts w:ascii="ＭＳ 明朝" w:eastAsia="ＭＳ 明朝" w:hAnsi="ＭＳ 明朝" w:hint="eastAsia"/>
          <w:color w:val="000000" w:themeColor="text1"/>
        </w:rPr>
        <w:t>指針の遵守に向け計画的に運営の改善を図ること。</w:t>
      </w:r>
    </w:p>
    <w:p w:rsidR="00C546BC" w:rsidRPr="00CC2609" w:rsidRDefault="00C546BC"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（10）サービス付き高齢者向け住宅の登録を受けているものにあっては、３、５及び６の規定は適用せず、高齢者の居住の安定確保に関する法律第７条第１項に定める登録基準によること。</w:t>
      </w:r>
    </w:p>
    <w:p w:rsidR="00F24D14" w:rsidRPr="00CC2609" w:rsidRDefault="00F24D14" w:rsidP="0055280D">
      <w:pPr>
        <w:ind w:left="424" w:hangingChars="202" w:hanging="424"/>
        <w:rPr>
          <w:rFonts w:ascii="ＭＳ 明朝" w:eastAsia="ＭＳ 明朝" w:hAnsi="ＭＳ 明朝"/>
          <w:color w:val="000000" w:themeColor="text1"/>
        </w:rPr>
      </w:pPr>
    </w:p>
    <w:p w:rsidR="00C546BC" w:rsidRPr="00CC2609" w:rsidRDefault="00C546BC"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３　設置者</w:t>
      </w:r>
    </w:p>
    <w:p w:rsidR="00C546BC" w:rsidRPr="00CC2609" w:rsidRDefault="00C546BC"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（１）設置者は、老人福祉施設の場合と異なり、地方公共団体及び社会福祉法人に限定されるものではないこと。</w:t>
      </w:r>
    </w:p>
    <w:p w:rsidR="00C546BC" w:rsidRPr="00CC2609" w:rsidRDefault="00C546BC"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（２）公益法人にあっては、有料老人ホーム</w:t>
      </w:r>
      <w:r w:rsidR="00994765" w:rsidRPr="00CC2609">
        <w:rPr>
          <w:rFonts w:ascii="ＭＳ 明朝" w:eastAsia="ＭＳ 明朝" w:hAnsi="ＭＳ 明朝" w:hint="eastAsia"/>
          <w:color w:val="000000" w:themeColor="text1"/>
        </w:rPr>
        <w:t>事業を行うに当たって主務官庁の承認を得ていること。</w:t>
      </w:r>
    </w:p>
    <w:p w:rsidR="00994765" w:rsidRPr="00CC2609" w:rsidRDefault="00994765"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（３）事業を確実に遂行できるような経営基盤が整っているとともに、社会的信用の得られる経営主体であること。</w:t>
      </w:r>
    </w:p>
    <w:p w:rsidR="00994765" w:rsidRPr="00CC2609" w:rsidRDefault="00994765"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（４）個人経営でないこと。また少数の個人株主等による独断専行的な経営が行われる可能性のある体制でないこと。</w:t>
      </w:r>
    </w:p>
    <w:p w:rsidR="00994765" w:rsidRPr="00CC2609" w:rsidRDefault="00994765"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（５）他業を営んでいる場合には、その財務内容が適正であること。</w:t>
      </w:r>
    </w:p>
    <w:p w:rsidR="00994765" w:rsidRPr="00CC2609" w:rsidRDefault="00994765"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６）役員等の中には、有料老人ホーム運営について知識、経験を有する者等を参画させること。さらに、介護サービスを提供する有料老人ホームの場合は、役員等の中に高齢者の介護について知識、経験を有する者を参画させるなど介護サービスが適切に提供される運営体制が確保されていること。</w:t>
      </w:r>
    </w:p>
    <w:p w:rsidR="00F24D14" w:rsidRPr="00CC2609" w:rsidRDefault="00F24D14" w:rsidP="0055280D">
      <w:pPr>
        <w:ind w:left="424" w:hangingChars="202" w:hanging="424"/>
        <w:rPr>
          <w:rFonts w:ascii="ＭＳ 明朝" w:eastAsia="ＭＳ 明朝" w:hAnsi="ＭＳ 明朝"/>
          <w:color w:val="000000" w:themeColor="text1"/>
        </w:rPr>
      </w:pPr>
    </w:p>
    <w:p w:rsidR="00994765" w:rsidRPr="00CC2609" w:rsidRDefault="00994765"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４　立地条件</w:t>
      </w:r>
    </w:p>
    <w:p w:rsidR="00994765" w:rsidRPr="00CC2609" w:rsidRDefault="00994765"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（１）入居者が健康で安全な生活を維持できるよう、交通の利便性、地域の環境、災害に対</w:t>
      </w:r>
      <w:r w:rsidRPr="00CC2609">
        <w:rPr>
          <w:rFonts w:ascii="ＭＳ 明朝" w:eastAsia="ＭＳ 明朝" w:hAnsi="ＭＳ 明朝" w:hint="eastAsia"/>
          <w:color w:val="000000" w:themeColor="text1"/>
        </w:rPr>
        <w:lastRenderedPageBreak/>
        <w:t>する安全性及び医療機関等との連携等</w:t>
      </w:r>
      <w:r w:rsidR="00CB528A" w:rsidRPr="00CC2609">
        <w:rPr>
          <w:rFonts w:ascii="ＭＳ 明朝" w:eastAsia="ＭＳ 明朝" w:hAnsi="ＭＳ 明朝" w:hint="eastAsia"/>
          <w:color w:val="000000" w:themeColor="text1"/>
        </w:rPr>
        <w:t>を考慮して立地すること。特に、有料老人ホームは、入居者である高齢者が介護等のサービスを受けながら長期間にわたり生活する場であることから、住宅地から遠距離であったり、入居者が外出する際に不便が生じたりするような地域に立地する</w:t>
      </w:r>
      <w:r w:rsidR="004E047E" w:rsidRPr="00CC2609">
        <w:rPr>
          <w:rFonts w:ascii="ＭＳ 明朝" w:eastAsia="ＭＳ 明朝" w:hAnsi="ＭＳ 明朝" w:hint="eastAsia"/>
          <w:color w:val="000000" w:themeColor="text1"/>
        </w:rPr>
        <w:t>こと</w:t>
      </w:r>
      <w:r w:rsidR="00CB528A" w:rsidRPr="00CC2609">
        <w:rPr>
          <w:rFonts w:ascii="ＭＳ 明朝" w:eastAsia="ＭＳ 明朝" w:hAnsi="ＭＳ 明朝" w:hint="eastAsia"/>
          <w:color w:val="000000" w:themeColor="text1"/>
        </w:rPr>
        <w:t>は好ましくないこと。</w:t>
      </w:r>
    </w:p>
    <w:p w:rsidR="00CB528A" w:rsidRPr="00CC2609" w:rsidRDefault="00CB528A"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（２）</w:t>
      </w:r>
      <w:r w:rsidR="00D02525" w:rsidRPr="00CC2609">
        <w:rPr>
          <w:rFonts w:ascii="ＭＳ 明朝" w:eastAsia="ＭＳ 明朝" w:hAnsi="ＭＳ 明朝" w:hint="eastAsia"/>
          <w:color w:val="000000" w:themeColor="text1"/>
        </w:rPr>
        <w:t>有料老人ホームの事業の用に供する土地及び建物については、有料老人ホーム事業以外の目的による抵当権その他の有料老人ホームとしての利用を制限するおそれのある権利が存しないことが登記簿謄本及び必要に応じた現地調査等により確認できること。</w:t>
      </w:r>
    </w:p>
    <w:p w:rsidR="00D02525" w:rsidRPr="00CC2609" w:rsidRDefault="00D02525"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３）借地による土地に有料老人ホームを設置する場合又は借家において有料老人ホーム事業を実施する場合には、入居契約の契約期間中における入居者の居住の継続を確実なものとするため、契約関係について次の要件を満たすこと。</w:t>
      </w:r>
    </w:p>
    <w:p w:rsidR="00D02525" w:rsidRPr="00CC2609" w:rsidRDefault="00D02525" w:rsidP="0055280D">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w:t>
      </w:r>
      <w:r w:rsidR="00F06BE5" w:rsidRPr="00CC2609">
        <w:rPr>
          <w:rFonts w:ascii="ＭＳ 明朝" w:eastAsia="ＭＳ 明朝" w:hAnsi="ＭＳ 明朝" w:hint="eastAsia"/>
          <w:color w:val="000000" w:themeColor="text1"/>
        </w:rPr>
        <w:t>借地の場合（土地の所有者と設置者による土地の賃貸借）</w:t>
      </w:r>
    </w:p>
    <w:p w:rsidR="00F06BE5" w:rsidRPr="00CC2609" w:rsidRDefault="00F06BE5" w:rsidP="00F06BE5">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（ア）有料老人ホーム事業のための借地であること及び土地の所有者は有料老人ホーム事業の継続について協力する旨を契約上明記すること。</w:t>
      </w:r>
    </w:p>
    <w:p w:rsidR="00F06BE5" w:rsidRPr="00CC2609" w:rsidRDefault="004E047E" w:rsidP="00F06BE5">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（イ）建物の登記</w:t>
      </w:r>
      <w:r w:rsidR="00F06BE5" w:rsidRPr="00CC2609">
        <w:rPr>
          <w:rFonts w:ascii="ＭＳ 明朝" w:eastAsia="ＭＳ 明朝" w:hAnsi="ＭＳ 明朝" w:hint="eastAsia"/>
          <w:color w:val="000000" w:themeColor="text1"/>
        </w:rPr>
        <w:t>をするなど法律上の対抗要件を具備すること。</w:t>
      </w:r>
    </w:p>
    <w:p w:rsidR="00F06BE5" w:rsidRPr="00CC2609" w:rsidRDefault="00F06BE5" w:rsidP="00F06BE5">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入居者との入居契約の契約期間の定めがない場合には、借地借家法（平成３年法律第９０号）第３条の規定に基づき、当初契約の借地契約の期間は３０年以上であることとし、自動更新条項が契約に入っていること。</w:t>
      </w:r>
    </w:p>
    <w:p w:rsidR="00F06BE5" w:rsidRPr="00CC2609" w:rsidRDefault="00F06BE5" w:rsidP="00F06BE5">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（エ）無断譲渡、無断転貸の禁止条項が契約に入っていること。</w:t>
      </w:r>
    </w:p>
    <w:p w:rsidR="00F06BE5" w:rsidRPr="00CC2609" w:rsidRDefault="00F06BE5" w:rsidP="00F06BE5">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（オ）設置者による増改築の禁止特約がないこと、又は、増改築について当事者が協議し土地の所有者は特段の事情がない限り増改築につき承諾を与える旨の条項が契約に入っていること</w:t>
      </w:r>
      <w:r w:rsidR="001A236B" w:rsidRPr="00CC2609">
        <w:rPr>
          <w:rFonts w:ascii="ＭＳ 明朝" w:eastAsia="ＭＳ 明朝" w:hAnsi="ＭＳ 明朝" w:hint="eastAsia"/>
          <w:color w:val="000000" w:themeColor="text1"/>
        </w:rPr>
        <w:t>。</w:t>
      </w:r>
    </w:p>
    <w:p w:rsidR="001A236B" w:rsidRPr="00CC2609" w:rsidRDefault="001A236B" w:rsidP="00F06BE5">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（カ）賃料改定の方法が長期にわたり定まっていること。</w:t>
      </w:r>
    </w:p>
    <w:p w:rsidR="001A236B" w:rsidRPr="00CC2609" w:rsidRDefault="001A236B" w:rsidP="00F06BE5">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（キ）相続、譲渡等により土地の所有者が変更された場合であっても、契約が新たな所有者に承継される旨の条項が契約に入っていること。</w:t>
      </w:r>
    </w:p>
    <w:p w:rsidR="001A236B" w:rsidRPr="00CC2609" w:rsidRDefault="001A236B" w:rsidP="00F06BE5">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（ク）借地人に著しく不利な契約条件が定められていないこと。</w:t>
      </w:r>
    </w:p>
    <w:p w:rsidR="001A236B" w:rsidRPr="00CC2609" w:rsidRDefault="001A236B" w:rsidP="00F06BE5">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借家の場合（建物の所有者と設置者による建物の賃貸借）</w:t>
      </w:r>
    </w:p>
    <w:p w:rsidR="001A236B" w:rsidRPr="00CC2609" w:rsidRDefault="001A236B" w:rsidP="00F06BE5">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（ア）有料老人ホーム事業のための借家であること及び建物の所有者は有料老人ホーム事業の継続について協力する旨を契約上明記すること。</w:t>
      </w:r>
    </w:p>
    <w:p w:rsidR="001A236B" w:rsidRPr="00CC2609" w:rsidRDefault="001A236B" w:rsidP="00F06BE5">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入居者との入居契約の契約期間の定めがない場合には、当初契約の契約期間は２０年以上であることとし、更新後の借家契約の期間（極端に短期間でないこと）を定めた自動更新条項が契約に入っていること。</w:t>
      </w:r>
    </w:p>
    <w:p w:rsidR="001A236B" w:rsidRPr="00CC2609" w:rsidRDefault="001A236B" w:rsidP="00F06BE5">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（ウ）無断譲渡、無断転貸の禁止条項が契約に入っていること。</w:t>
      </w:r>
    </w:p>
    <w:p w:rsidR="001A236B" w:rsidRPr="00CC2609" w:rsidRDefault="001A236B" w:rsidP="00F06BE5">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（エ）賃料改定の方法が長期にわたり定まっていること。</w:t>
      </w:r>
    </w:p>
    <w:p w:rsidR="001A236B" w:rsidRPr="00CC2609" w:rsidRDefault="001A236B" w:rsidP="00F06BE5">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（オ）相続、譲渡等により建物の所有者</w:t>
      </w:r>
      <w:r w:rsidR="00D51B77" w:rsidRPr="00CC2609">
        <w:rPr>
          <w:rFonts w:ascii="ＭＳ 明朝" w:eastAsia="ＭＳ 明朝" w:hAnsi="ＭＳ 明朝" w:hint="eastAsia"/>
          <w:color w:val="000000" w:themeColor="text1"/>
        </w:rPr>
        <w:t>が変更された場合であっても、契約が新たな所有者に承継される旨の条項が契約に入っていること。</w:t>
      </w:r>
    </w:p>
    <w:p w:rsidR="00D51B77" w:rsidRPr="00CC2609" w:rsidRDefault="00D51B77" w:rsidP="00F06BE5">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（カ）建物の賃借人である設置者に著しく不利な契約条件が定められていないこと。</w:t>
      </w:r>
    </w:p>
    <w:p w:rsidR="00D51B77" w:rsidRPr="00CC2609" w:rsidRDefault="00D51B77" w:rsidP="00F06BE5">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lastRenderedPageBreak/>
        <w:t xml:space="preserve">　　（キ）入居者との入居契約の契約期間の定めがない場合には、建物の優先買取権が契約に定められていることが望ましいこと。</w:t>
      </w:r>
    </w:p>
    <w:p w:rsidR="00441B49" w:rsidRPr="00CC2609" w:rsidRDefault="00441B49" w:rsidP="00441B49">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（４）借地・借家等の契約関係が複数になる場合にあっては、土地信託方式、生命保険会社</w:t>
      </w:r>
      <w:r w:rsidR="000D08C5" w:rsidRPr="00CC2609">
        <w:rPr>
          <w:rFonts w:ascii="ＭＳ 明朝" w:eastAsia="ＭＳ 明朝" w:hAnsi="ＭＳ 明朝" w:hint="eastAsia"/>
          <w:color w:val="000000" w:themeColor="text1"/>
        </w:rPr>
        <w:t>による新借地方式及び実質的には二者間の契約関係と同一視できる契約関係であって当該契約関係が事業の安定に資する等やむを得ないと認められるものに限られること。</w:t>
      </w:r>
    </w:p>
    <w:p w:rsidR="000D08C5" w:rsidRPr="00CC2609" w:rsidRDefault="000D08C5" w:rsidP="00441B49">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５）定期借地・借家契約による場合には、入居者との入居契約の契約期間が当該借地・借家契約の契約期間を超えることがないようにするとともに、入居契約に際して、その旨を十分に説明すること。なお、入居者との入居契約の契約期間の定めがない場合には、定期借地・借家契約ではなく、通常の借地・借家契約とすること。</w:t>
      </w:r>
    </w:p>
    <w:p w:rsidR="00F24D14" w:rsidRPr="00CC2609" w:rsidRDefault="00F24D14" w:rsidP="00441B49">
      <w:pPr>
        <w:ind w:left="424" w:hangingChars="202" w:hanging="424"/>
        <w:rPr>
          <w:rFonts w:ascii="ＭＳ 明朝" w:eastAsia="ＭＳ 明朝" w:hAnsi="ＭＳ 明朝"/>
          <w:color w:val="000000" w:themeColor="text1"/>
        </w:rPr>
      </w:pPr>
    </w:p>
    <w:p w:rsidR="006B666A" w:rsidRPr="00CC2609" w:rsidRDefault="006B666A" w:rsidP="00441B49">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５　規模及び構造設備</w:t>
      </w:r>
    </w:p>
    <w:p w:rsidR="006B666A" w:rsidRPr="00CC2609" w:rsidRDefault="006B666A" w:rsidP="00441B49">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（１）建物は、入居者が快適な日常生活を営むのに適した規模及び構造設備を有すること。</w:t>
      </w:r>
    </w:p>
    <w:p w:rsidR="006B666A" w:rsidRPr="00CC2609" w:rsidRDefault="006B666A" w:rsidP="00441B49">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（２）建物は、建築基準法に規定する耐火建築物又は準耐火建築物とすること。</w:t>
      </w:r>
    </w:p>
    <w:p w:rsidR="006B666A" w:rsidRPr="00CC2609" w:rsidRDefault="006B666A" w:rsidP="00441B49">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（３）建物には、建築基準法、消防法（昭和２３年法律第１８６号）等に定める避難設備、消火設備、警報設備その他地震、火災、ガス漏れ等の防止や事故・災害に対応する</w:t>
      </w:r>
      <w:r w:rsidR="00056F37" w:rsidRPr="00CC2609">
        <w:rPr>
          <w:rFonts w:ascii="ＭＳ 明朝" w:eastAsia="ＭＳ 明朝" w:hAnsi="ＭＳ 明朝" w:hint="eastAsia"/>
          <w:color w:val="000000" w:themeColor="text1"/>
        </w:rPr>
        <w:t>ための設備を十分設けること。また、緊急通報装置を設置する等により、入居者の急病等緊急時の対応を図ること。</w:t>
      </w:r>
    </w:p>
    <w:p w:rsidR="00056F37" w:rsidRPr="00CC2609" w:rsidRDefault="00056F37" w:rsidP="00441B49">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（４）</w:t>
      </w:r>
      <w:r w:rsidR="00022EE5" w:rsidRPr="00CC2609">
        <w:rPr>
          <w:rFonts w:ascii="ＭＳ 明朝" w:eastAsia="ＭＳ 明朝" w:hAnsi="ＭＳ 明朝" w:hint="eastAsia"/>
          <w:color w:val="000000" w:themeColor="text1"/>
        </w:rPr>
        <w:t>建物の設計に当たっては、「高齢者が居住する住宅の設計に係る指針」（平成１３年国土交通省告示第１３０１号）を踏まえて、入居者の身体機能の低下や障害が生じた場合にも対応できるよう配慮すること。</w:t>
      </w:r>
    </w:p>
    <w:p w:rsidR="00022EE5" w:rsidRPr="00CC2609" w:rsidRDefault="00022EE5" w:rsidP="00441B49">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（５）建物の配置及び構造は、日照、採光、換気等入居者の保健衛生について十分考慮されたものであること。</w:t>
      </w:r>
    </w:p>
    <w:p w:rsidR="00022EE5" w:rsidRPr="00CC2609" w:rsidRDefault="00022EE5" w:rsidP="00441B49">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（６）次の居室を設けること。</w:t>
      </w:r>
    </w:p>
    <w:p w:rsidR="00022EE5" w:rsidRPr="00CC2609" w:rsidRDefault="00022EE5" w:rsidP="00812F10">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居室</w:t>
      </w:r>
    </w:p>
    <w:p w:rsidR="008D04DB" w:rsidRPr="00CC2609" w:rsidRDefault="008D04DB" w:rsidP="008D04DB">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812F10" w:rsidRPr="00CC2609">
        <w:rPr>
          <w:rFonts w:ascii="ＭＳ 明朝" w:eastAsia="ＭＳ 明朝" w:hAnsi="ＭＳ 明朝" w:hint="eastAsia"/>
          <w:color w:val="000000" w:themeColor="text1"/>
        </w:rPr>
        <w:t>イ</w:t>
      </w:r>
      <w:r w:rsidRPr="00CC2609">
        <w:rPr>
          <w:rFonts w:ascii="ＭＳ 明朝" w:eastAsia="ＭＳ 明朝" w:hAnsi="ＭＳ 明朝" w:hint="eastAsia"/>
          <w:color w:val="000000" w:themeColor="text1"/>
        </w:rPr>
        <w:t xml:space="preserve">　一時介護室</w:t>
      </w:r>
    </w:p>
    <w:p w:rsidR="008D04DB" w:rsidRPr="00CC2609" w:rsidRDefault="008D04DB" w:rsidP="008D04DB">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設置者が自ら一時的な介護サービスを提供するための居室であり、入居者の状況等に応じて適切な数を確保すること。なお、居室で一時的な介護サービスを提供することが可能である場合は一時介護室を設置しなくてもよいこと。</w:t>
      </w:r>
    </w:p>
    <w:p w:rsidR="008D04DB" w:rsidRPr="00CC2609" w:rsidRDefault="008D04DB" w:rsidP="00E70F19">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（７）</w:t>
      </w:r>
      <w:r w:rsidR="00E70F19" w:rsidRPr="00CC2609">
        <w:rPr>
          <w:rFonts w:ascii="ＭＳ 明朝" w:eastAsia="ＭＳ 明朝" w:hAnsi="ＭＳ 明朝" w:hint="eastAsia"/>
          <w:color w:val="000000" w:themeColor="text1"/>
        </w:rPr>
        <w:t>次の設備について、居室内に設置しない場合は、全ての入居者が利用できるように適当な規模及び数を設けること。</w:t>
      </w:r>
    </w:p>
    <w:p w:rsidR="00E70F19" w:rsidRPr="00CC2609" w:rsidRDefault="00E70F19" w:rsidP="00E70F19">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浴室</w:t>
      </w:r>
    </w:p>
    <w:p w:rsidR="00E70F19" w:rsidRPr="00CC2609" w:rsidRDefault="00E70F19" w:rsidP="00E70F19">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洗面設備</w:t>
      </w:r>
    </w:p>
    <w:p w:rsidR="00E70F19" w:rsidRPr="00CC2609" w:rsidRDefault="00E70F19" w:rsidP="00E70F19">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　便所</w:t>
      </w:r>
    </w:p>
    <w:p w:rsidR="00E70F19" w:rsidRPr="00CC2609" w:rsidRDefault="00E70F19" w:rsidP="00E70F19">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（８）設置者が提供するサービス内容に応じ、次の共同利用の設備を設けること。</w:t>
      </w:r>
    </w:p>
    <w:p w:rsidR="00E70F19" w:rsidRPr="00CC2609" w:rsidRDefault="00E70F19" w:rsidP="00E70F19">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食堂</w:t>
      </w:r>
    </w:p>
    <w:p w:rsidR="00E70F19" w:rsidRPr="00CC2609" w:rsidRDefault="00E70F19" w:rsidP="00E70F19">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医務室又は健康管理室</w:t>
      </w:r>
    </w:p>
    <w:p w:rsidR="00E70F19" w:rsidRPr="00CC2609" w:rsidRDefault="00E70F19" w:rsidP="00E70F19">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lastRenderedPageBreak/>
        <w:t xml:space="preserve">　　ウ　看護・介護職員室</w:t>
      </w:r>
    </w:p>
    <w:p w:rsidR="00E70F19" w:rsidRPr="00CC2609" w:rsidRDefault="00E70F19" w:rsidP="00E70F19">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エ　機能訓練室（専用室を確保する場合に限らず、機能訓練を行うために適当な広さの場所が確保できる場合を含む。）</w:t>
      </w:r>
    </w:p>
    <w:p w:rsidR="00E70F19" w:rsidRPr="00CC2609" w:rsidRDefault="00E70F19" w:rsidP="00E70F19">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オ　談話室又は応接室</w:t>
      </w:r>
    </w:p>
    <w:p w:rsidR="00E70F19" w:rsidRPr="00CC2609" w:rsidRDefault="00E70F19" w:rsidP="00E70F19">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カ　洗濯室</w:t>
      </w:r>
    </w:p>
    <w:p w:rsidR="00E70F19" w:rsidRPr="00CC2609" w:rsidRDefault="00E70F19" w:rsidP="00E70F19">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キ　汚物処理室</w:t>
      </w:r>
    </w:p>
    <w:p w:rsidR="00E70F19" w:rsidRPr="00CC2609" w:rsidRDefault="00E70F19" w:rsidP="00E70F19">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ク　健康・生きがい施設（スポーツ、レクリエーション等のための施設、図書室その他の施設）</w:t>
      </w:r>
    </w:p>
    <w:p w:rsidR="00E70F19" w:rsidRPr="00CC2609" w:rsidRDefault="00E70F19" w:rsidP="00E70F19">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ケ　</w:t>
      </w:r>
      <w:r w:rsidR="00771F21" w:rsidRPr="00CC2609">
        <w:rPr>
          <w:rFonts w:ascii="ＭＳ 明朝" w:eastAsia="ＭＳ 明朝" w:hAnsi="ＭＳ 明朝" w:hint="eastAsia"/>
          <w:color w:val="000000" w:themeColor="text1"/>
        </w:rPr>
        <w:t>前各号に掲げるもののほか、事務室、宿直室その他の運営上必要な設備</w:t>
      </w:r>
    </w:p>
    <w:p w:rsidR="00771F21" w:rsidRPr="00CC2609" w:rsidRDefault="00771F21" w:rsidP="00E70F19">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（９）（６）から（８）までに定める設備の基準は、次によること。</w:t>
      </w:r>
    </w:p>
    <w:p w:rsidR="00771F21" w:rsidRPr="00CC2609" w:rsidRDefault="00771F21" w:rsidP="00E70F19">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居室及び一時介護室は次によること。</w:t>
      </w:r>
    </w:p>
    <w:p w:rsidR="00771F21" w:rsidRPr="00CC2609" w:rsidRDefault="00483916" w:rsidP="00412E9C">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（ア）個室とすることとし、入居者一人</w:t>
      </w:r>
      <w:r w:rsidR="00A13DBA" w:rsidRPr="00CC2609">
        <w:rPr>
          <w:rFonts w:ascii="ＭＳ 明朝" w:eastAsia="ＭＳ 明朝" w:hAnsi="ＭＳ 明朝" w:hint="eastAsia"/>
          <w:color w:val="000000" w:themeColor="text1"/>
        </w:rPr>
        <w:t>当たり</w:t>
      </w:r>
      <w:r w:rsidR="00771F21" w:rsidRPr="00CC2609">
        <w:rPr>
          <w:rFonts w:ascii="ＭＳ 明朝" w:eastAsia="ＭＳ 明朝" w:hAnsi="ＭＳ 明朝" w:hint="eastAsia"/>
          <w:color w:val="000000" w:themeColor="text1"/>
        </w:rPr>
        <w:t>の床面積</w:t>
      </w:r>
      <w:r w:rsidR="00C97776" w:rsidRPr="00CC2609">
        <w:rPr>
          <w:rFonts w:ascii="ＭＳ 明朝" w:eastAsia="ＭＳ 明朝" w:hAnsi="ＭＳ 明朝" w:hint="eastAsia"/>
          <w:color w:val="000000" w:themeColor="text1"/>
        </w:rPr>
        <w:t>（便所及び収納設備を含め、壁芯方法による。</w:t>
      </w:r>
      <w:r w:rsidR="00A21BE2" w:rsidRPr="00CC2609">
        <w:rPr>
          <w:rFonts w:ascii="ＭＳ 明朝" w:eastAsia="ＭＳ 明朝" w:hAnsi="ＭＳ 明朝" w:hint="eastAsia"/>
          <w:color w:val="000000" w:themeColor="text1"/>
        </w:rPr>
        <w:t>この号において同じ。</w:t>
      </w:r>
      <w:r w:rsidR="009B30D9" w:rsidRPr="00CC2609">
        <w:rPr>
          <w:rFonts w:ascii="ＭＳ 明朝" w:eastAsia="ＭＳ 明朝" w:hAnsi="ＭＳ 明朝" w:hint="eastAsia"/>
          <w:color w:val="000000" w:themeColor="text1"/>
        </w:rPr>
        <w:t>）は１３平方メートル以上とすること。サービス提供上</w:t>
      </w:r>
      <w:r w:rsidR="008A3C28" w:rsidRPr="00CC2609">
        <w:rPr>
          <w:rFonts w:ascii="ＭＳ 明朝" w:eastAsia="ＭＳ 明朝" w:hAnsi="ＭＳ 明朝" w:hint="eastAsia"/>
          <w:color w:val="000000" w:themeColor="text1"/>
        </w:rPr>
        <w:t>必要と</w:t>
      </w:r>
      <w:r w:rsidR="009B30D9" w:rsidRPr="00CC2609">
        <w:rPr>
          <w:rFonts w:ascii="ＭＳ 明朝" w:eastAsia="ＭＳ 明朝" w:hAnsi="ＭＳ 明朝" w:hint="eastAsia"/>
          <w:color w:val="000000" w:themeColor="text1"/>
        </w:rPr>
        <w:t>認められる場合は２人部屋とすることができるが、その場合の床面積</w:t>
      </w:r>
      <w:r w:rsidR="00412E9C" w:rsidRPr="00CC2609">
        <w:rPr>
          <w:rFonts w:ascii="ＭＳ 明朝" w:eastAsia="ＭＳ 明朝" w:hAnsi="ＭＳ 明朝" w:hint="eastAsia"/>
          <w:color w:val="000000" w:themeColor="text1"/>
        </w:rPr>
        <w:t>は入居者</w:t>
      </w:r>
      <w:r w:rsidRPr="00CC2609">
        <w:rPr>
          <w:rFonts w:ascii="ＭＳ 明朝" w:eastAsia="ＭＳ 明朝" w:hAnsi="ＭＳ 明朝" w:hint="eastAsia"/>
          <w:color w:val="000000" w:themeColor="text1"/>
        </w:rPr>
        <w:t>一人</w:t>
      </w:r>
      <w:r w:rsidR="00A13DBA" w:rsidRPr="00CC2609">
        <w:rPr>
          <w:rFonts w:ascii="ＭＳ 明朝" w:eastAsia="ＭＳ 明朝" w:hAnsi="ＭＳ 明朝" w:hint="eastAsia"/>
          <w:color w:val="000000" w:themeColor="text1"/>
        </w:rPr>
        <w:t>当たり</w:t>
      </w:r>
      <w:r w:rsidR="00412E9C" w:rsidRPr="00CC2609">
        <w:rPr>
          <w:rFonts w:ascii="ＭＳ 明朝" w:eastAsia="ＭＳ 明朝" w:hAnsi="ＭＳ 明朝" w:hint="eastAsia"/>
          <w:color w:val="000000" w:themeColor="text1"/>
        </w:rPr>
        <w:t>１０．６５平方メートル以上とすること。</w:t>
      </w:r>
    </w:p>
    <w:p w:rsidR="00954780" w:rsidRPr="00CC2609" w:rsidRDefault="00412E9C" w:rsidP="00C97776">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（イ）各個室は、建築基準法第３０条の規定に基づく界壁により区分されたものとすること。</w:t>
      </w:r>
    </w:p>
    <w:p w:rsidR="00A21BE2" w:rsidRPr="00CC2609" w:rsidRDefault="00A21BE2" w:rsidP="00C97776">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Pr="00CC2609">
        <w:rPr>
          <w:rFonts w:ascii="ＭＳ 明朝" w:eastAsia="ＭＳ 明朝" w:hAnsi="ＭＳ 明朝" w:cs="ＭＳ 明朝" w:hint="eastAsia"/>
          <w:color w:val="000000" w:themeColor="text1"/>
          <w:kern w:val="0"/>
          <w:szCs w:val="21"/>
        </w:rPr>
        <w:t>（ウ）一時介護室を設置する場合には、（ア）によること。</w:t>
      </w:r>
    </w:p>
    <w:p w:rsidR="000B3708" w:rsidRPr="00CC2609" w:rsidRDefault="000B3708" w:rsidP="000B3708">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医務室を設置する場合には、医療法施行規則（昭和２３年厚生省令第５０号）第１６条に規定する診療所の構造設備の基準に適合したものとすること。</w:t>
      </w:r>
    </w:p>
    <w:p w:rsidR="00A13DBA" w:rsidRPr="00CC2609" w:rsidRDefault="000B3708" w:rsidP="000B3708">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　要介護者等が使用する浴室は、身体の不自由な者が使用するのに適したものとすること。</w:t>
      </w:r>
      <w:r w:rsidR="00A13DBA" w:rsidRPr="00CC2609">
        <w:rPr>
          <w:rFonts w:ascii="ＭＳ 明朝" w:eastAsia="ＭＳ 明朝" w:hAnsi="ＭＳ 明朝" w:hint="eastAsia"/>
          <w:color w:val="000000" w:themeColor="text1"/>
        </w:rPr>
        <w:t xml:space="preserve">　　</w:t>
      </w:r>
    </w:p>
    <w:p w:rsidR="00C97776" w:rsidRPr="00CC2609" w:rsidRDefault="00C97776" w:rsidP="000B3708">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エ</w:t>
      </w:r>
      <w:r w:rsidR="00483916" w:rsidRPr="00CC2609">
        <w:rPr>
          <w:rFonts w:ascii="ＭＳ 明朝" w:eastAsia="ＭＳ 明朝" w:hAnsi="ＭＳ 明朝" w:hint="eastAsia"/>
          <w:color w:val="000000" w:themeColor="text1"/>
        </w:rPr>
        <w:t xml:space="preserve">　食堂の床面積は、入居者一人</w:t>
      </w:r>
      <w:r w:rsidRPr="00CC2609">
        <w:rPr>
          <w:rFonts w:ascii="ＭＳ 明朝" w:eastAsia="ＭＳ 明朝" w:hAnsi="ＭＳ 明朝" w:hint="eastAsia"/>
          <w:color w:val="000000" w:themeColor="text1"/>
        </w:rPr>
        <w:t>当たり２平方メートル以上を確保すること。</w:t>
      </w:r>
    </w:p>
    <w:p w:rsidR="000F60EA" w:rsidRPr="00CC2609" w:rsidRDefault="000F60EA" w:rsidP="00C97776">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C97776" w:rsidRPr="00CC2609">
        <w:rPr>
          <w:rFonts w:ascii="ＭＳ 明朝" w:eastAsia="ＭＳ 明朝" w:hAnsi="ＭＳ 明朝" w:hint="eastAsia"/>
          <w:color w:val="000000" w:themeColor="text1"/>
        </w:rPr>
        <w:t>オ</w:t>
      </w:r>
      <w:r w:rsidR="00A13DBA" w:rsidRPr="00CC2609">
        <w:rPr>
          <w:rFonts w:ascii="ＭＳ 明朝" w:eastAsia="ＭＳ 明朝" w:hAnsi="ＭＳ 明朝" w:hint="eastAsia"/>
          <w:color w:val="000000" w:themeColor="text1"/>
        </w:rPr>
        <w:t xml:space="preserve">　要介護者等が使用する便所は、居室内又は居室のある階ごとに居室に近接して設置することとし、緊急通報装置等を備えるとともに、身体の不自由な者が使用するのに適したものとすること。</w:t>
      </w:r>
    </w:p>
    <w:p w:rsidR="00A13DBA" w:rsidRPr="00CC2609" w:rsidRDefault="00A13DBA" w:rsidP="000B3708">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カ　居室のある区域の廊下は、入居者が車いす等で安全かつ円滑に移動することが可能となるよう、次の</w:t>
      </w:r>
      <w:r w:rsidR="000F60EA" w:rsidRPr="00CC2609">
        <w:rPr>
          <w:rFonts w:ascii="ＭＳ 明朝" w:eastAsia="ＭＳ 明朝" w:hAnsi="ＭＳ 明朝" w:hint="eastAsia"/>
          <w:color w:val="000000" w:themeColor="text1"/>
        </w:rPr>
        <w:t>（</w:t>
      </w:r>
      <w:r w:rsidRPr="00CC2609">
        <w:rPr>
          <w:rFonts w:ascii="ＭＳ 明朝" w:eastAsia="ＭＳ 明朝" w:hAnsi="ＭＳ 明朝" w:hint="eastAsia"/>
          <w:color w:val="000000" w:themeColor="text1"/>
        </w:rPr>
        <w:t>ア</w:t>
      </w:r>
      <w:r w:rsidR="000F60EA" w:rsidRPr="00CC2609">
        <w:rPr>
          <w:rFonts w:ascii="ＭＳ 明朝" w:eastAsia="ＭＳ 明朝" w:hAnsi="ＭＳ 明朝" w:hint="eastAsia"/>
          <w:color w:val="000000" w:themeColor="text1"/>
        </w:rPr>
        <w:t>）</w:t>
      </w:r>
      <w:r w:rsidRPr="00CC2609">
        <w:rPr>
          <w:rFonts w:ascii="ＭＳ 明朝" w:eastAsia="ＭＳ 明朝" w:hAnsi="ＭＳ 明朝" w:hint="eastAsia"/>
          <w:color w:val="000000" w:themeColor="text1"/>
        </w:rPr>
        <w:t>又は</w:t>
      </w:r>
      <w:r w:rsidR="000F60EA" w:rsidRPr="00CC2609">
        <w:rPr>
          <w:rFonts w:ascii="ＭＳ 明朝" w:eastAsia="ＭＳ 明朝" w:hAnsi="ＭＳ 明朝" w:hint="eastAsia"/>
          <w:color w:val="000000" w:themeColor="text1"/>
        </w:rPr>
        <w:t>（</w:t>
      </w:r>
      <w:r w:rsidRPr="00CC2609">
        <w:rPr>
          <w:rFonts w:ascii="ＭＳ 明朝" w:eastAsia="ＭＳ 明朝" w:hAnsi="ＭＳ 明朝" w:hint="eastAsia"/>
          <w:color w:val="000000" w:themeColor="text1"/>
        </w:rPr>
        <w:t>イ</w:t>
      </w:r>
      <w:r w:rsidR="000F60EA" w:rsidRPr="00CC2609">
        <w:rPr>
          <w:rFonts w:ascii="ＭＳ 明朝" w:eastAsia="ＭＳ 明朝" w:hAnsi="ＭＳ 明朝" w:hint="eastAsia"/>
          <w:color w:val="000000" w:themeColor="text1"/>
        </w:rPr>
        <w:t>）</w:t>
      </w:r>
      <w:r w:rsidRPr="00CC2609">
        <w:rPr>
          <w:rFonts w:ascii="ＭＳ 明朝" w:eastAsia="ＭＳ 明朝" w:hAnsi="ＭＳ 明朝" w:hint="eastAsia"/>
          <w:color w:val="000000" w:themeColor="text1"/>
        </w:rPr>
        <w:t>によること。</w:t>
      </w:r>
    </w:p>
    <w:p w:rsidR="00AA2C18" w:rsidRPr="00CC2609" w:rsidRDefault="00AA2C18" w:rsidP="00AA2C18">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すべての居室が個室で、１室当たりの床面積が１８平方メートル（面積の算定方法はバルコニーの面積を除き、壁芯方法による。）以上であって、かつ、居室内に便所及び洗面設備が設置されている場合、廊下の幅は１．４メートル以上</w:t>
      </w:r>
      <w:r w:rsidR="00B16D7A" w:rsidRPr="00CC2609">
        <w:rPr>
          <w:rFonts w:ascii="ＭＳ 明朝" w:eastAsia="ＭＳ 明朝" w:hAnsi="ＭＳ 明朝" w:hint="eastAsia"/>
          <w:color w:val="000000" w:themeColor="text1"/>
        </w:rPr>
        <w:t>とすること。ただし、</w:t>
      </w:r>
      <w:r w:rsidRPr="00CC2609">
        <w:rPr>
          <w:rFonts w:ascii="ＭＳ 明朝" w:eastAsia="ＭＳ 明朝" w:hAnsi="ＭＳ 明朝" w:hint="eastAsia"/>
          <w:color w:val="000000" w:themeColor="text1"/>
        </w:rPr>
        <w:t>中廊下の幅は１．８メートル以上とすること。</w:t>
      </w:r>
    </w:p>
    <w:p w:rsidR="005A464F" w:rsidRPr="00CC2609" w:rsidRDefault="005A464F" w:rsidP="00AA2C18">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（イ）上記以外の場合、廊下の幅は１．８メートル以上</w:t>
      </w:r>
      <w:r w:rsidR="00B16D7A" w:rsidRPr="00CC2609">
        <w:rPr>
          <w:rFonts w:ascii="ＭＳ 明朝" w:eastAsia="ＭＳ 明朝" w:hAnsi="ＭＳ 明朝" w:hint="eastAsia"/>
          <w:color w:val="000000" w:themeColor="text1"/>
        </w:rPr>
        <w:t>とすること。ただし</w:t>
      </w:r>
      <w:r w:rsidRPr="00CC2609">
        <w:rPr>
          <w:rFonts w:ascii="ＭＳ 明朝" w:eastAsia="ＭＳ 明朝" w:hAnsi="ＭＳ 明朝" w:hint="eastAsia"/>
          <w:color w:val="000000" w:themeColor="text1"/>
        </w:rPr>
        <w:t>中廊下の幅は２．７メートル以上とすること。</w:t>
      </w:r>
    </w:p>
    <w:p w:rsidR="00F24D14" w:rsidRPr="00CC2609" w:rsidRDefault="00F24D14" w:rsidP="00AA2C18">
      <w:pPr>
        <w:ind w:left="844" w:hangingChars="402" w:hanging="844"/>
        <w:rPr>
          <w:rFonts w:ascii="ＭＳ 明朝" w:eastAsia="ＭＳ 明朝" w:hAnsi="ＭＳ 明朝"/>
          <w:color w:val="000000" w:themeColor="text1"/>
        </w:rPr>
      </w:pPr>
    </w:p>
    <w:p w:rsidR="005A464F" w:rsidRPr="00CC2609" w:rsidRDefault="005A464F" w:rsidP="00AA2C18">
      <w:pPr>
        <w:ind w:left="844" w:hangingChars="402" w:hanging="844"/>
        <w:rPr>
          <w:rFonts w:ascii="ＭＳ 明朝" w:eastAsia="ＭＳ 明朝" w:hAnsi="ＭＳ 明朝"/>
          <w:color w:val="000000" w:themeColor="text1"/>
        </w:rPr>
      </w:pPr>
      <w:r w:rsidRPr="00CC2609">
        <w:rPr>
          <w:rFonts w:ascii="ＭＳ 明朝" w:eastAsia="ＭＳ 明朝" w:hAnsi="ＭＳ 明朝" w:hint="eastAsia"/>
          <w:color w:val="000000" w:themeColor="text1"/>
        </w:rPr>
        <w:t>６　既存建築物等の活用の場合等の特例</w:t>
      </w:r>
    </w:p>
    <w:p w:rsidR="005A464F" w:rsidRPr="00CC2609" w:rsidRDefault="005A464F" w:rsidP="00BD1B58">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lastRenderedPageBreak/>
        <w:t>（１）既存の建築物を転用して開設される有料老人ホーム又は定員９人以下の有料老人ホームについて、建物の構造上５</w:t>
      </w:r>
      <w:r w:rsidR="002B4CE7" w:rsidRPr="00CC2609">
        <w:rPr>
          <w:rFonts w:ascii="ＭＳ 明朝" w:eastAsia="ＭＳ 明朝" w:hAnsi="ＭＳ 明朝" w:hint="eastAsia"/>
          <w:color w:val="000000" w:themeColor="text1"/>
        </w:rPr>
        <w:t>（</w:t>
      </w:r>
      <w:r w:rsidRPr="00CC2609">
        <w:rPr>
          <w:rFonts w:ascii="ＭＳ 明朝" w:eastAsia="ＭＳ 明朝" w:hAnsi="ＭＳ 明朝" w:hint="eastAsia"/>
          <w:color w:val="000000" w:themeColor="text1"/>
        </w:rPr>
        <w:t>９</w:t>
      </w:r>
      <w:r w:rsidR="002B4CE7" w:rsidRPr="00CC2609">
        <w:rPr>
          <w:rFonts w:ascii="ＭＳ 明朝" w:eastAsia="ＭＳ 明朝" w:hAnsi="ＭＳ 明朝" w:hint="eastAsia"/>
          <w:color w:val="000000" w:themeColor="text1"/>
        </w:rPr>
        <w:t>）</w:t>
      </w:r>
      <w:r w:rsidRPr="00CC2609">
        <w:rPr>
          <w:rFonts w:ascii="ＭＳ 明朝" w:eastAsia="ＭＳ 明朝" w:hAnsi="ＭＳ 明朝" w:hint="eastAsia"/>
          <w:color w:val="000000" w:themeColor="text1"/>
        </w:rPr>
        <w:t>に定める基準を満たすことが困難である場合においては、次のいずれかの基準を満たす場合、当該基準に適合することを要しない。</w:t>
      </w:r>
    </w:p>
    <w:p w:rsidR="00BD1B58" w:rsidRPr="00CC2609" w:rsidRDefault="00BD1B58" w:rsidP="00BD1B58">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次に掲げる基準を満たすもの</w:t>
      </w:r>
    </w:p>
    <w:p w:rsidR="00BD1B58" w:rsidRPr="00CC2609" w:rsidRDefault="00BD1B58" w:rsidP="00BD1B58">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（ア）すべての居室が個室であること。</w:t>
      </w:r>
    </w:p>
    <w:p w:rsidR="00BD1B58" w:rsidRPr="00CC2609" w:rsidRDefault="00BD1B58" w:rsidP="00B05F0A">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（イ）５</w:t>
      </w:r>
      <w:r w:rsidR="002B4CE7" w:rsidRPr="00CC2609">
        <w:rPr>
          <w:rFonts w:ascii="ＭＳ 明朝" w:eastAsia="ＭＳ 明朝" w:hAnsi="ＭＳ 明朝" w:hint="eastAsia"/>
          <w:color w:val="000000" w:themeColor="text1"/>
        </w:rPr>
        <w:t>（</w:t>
      </w:r>
      <w:r w:rsidRPr="00CC2609">
        <w:rPr>
          <w:rFonts w:ascii="ＭＳ 明朝" w:eastAsia="ＭＳ 明朝" w:hAnsi="ＭＳ 明朝" w:hint="eastAsia"/>
          <w:color w:val="000000" w:themeColor="text1"/>
        </w:rPr>
        <w:t>９</w:t>
      </w:r>
      <w:r w:rsidR="002B4CE7" w:rsidRPr="00CC2609">
        <w:rPr>
          <w:rFonts w:ascii="ＭＳ 明朝" w:eastAsia="ＭＳ 明朝" w:hAnsi="ＭＳ 明朝" w:hint="eastAsia"/>
          <w:color w:val="000000" w:themeColor="text1"/>
        </w:rPr>
        <w:t>）</w:t>
      </w:r>
      <w:r w:rsidRPr="00CC2609">
        <w:rPr>
          <w:rFonts w:ascii="ＭＳ 明朝" w:eastAsia="ＭＳ 明朝" w:hAnsi="ＭＳ 明朝" w:hint="eastAsia"/>
          <w:color w:val="000000" w:themeColor="text1"/>
        </w:rPr>
        <w:t>に定める基準を満たしていない事項について、重要事項説明書</w:t>
      </w:r>
      <w:r w:rsidR="00B05F0A" w:rsidRPr="00CC2609">
        <w:rPr>
          <w:rFonts w:ascii="ＭＳ 明朝" w:eastAsia="ＭＳ 明朝" w:hAnsi="ＭＳ 明朝" w:hint="eastAsia"/>
          <w:color w:val="000000" w:themeColor="text1"/>
        </w:rPr>
        <w:t>又は管理規程に記入し、その内容を適切に入居者又は入居希望者に対して説明すること。</w:t>
      </w:r>
    </w:p>
    <w:p w:rsidR="00B05F0A" w:rsidRPr="00CC2609" w:rsidRDefault="00B05F0A" w:rsidP="00B05F0A">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（ウ）次の</w:t>
      </w:r>
      <w:r w:rsidR="000D3767" w:rsidRPr="00CC2609">
        <w:rPr>
          <w:rFonts w:ascii="ＭＳ 明朝" w:eastAsia="ＭＳ 明朝" w:hAnsi="ＭＳ 明朝" w:hint="eastAsia"/>
          <w:color w:val="000000" w:themeColor="text1"/>
        </w:rPr>
        <w:t>ａ</w:t>
      </w:r>
      <w:r w:rsidRPr="00CC2609">
        <w:rPr>
          <w:rFonts w:ascii="ＭＳ 明朝" w:eastAsia="ＭＳ 明朝" w:hAnsi="ＭＳ 明朝" w:hint="eastAsia"/>
          <w:color w:val="000000" w:themeColor="text1"/>
        </w:rPr>
        <w:t>又は</w:t>
      </w:r>
      <w:r w:rsidR="000D3767" w:rsidRPr="00CC2609">
        <w:rPr>
          <w:rFonts w:ascii="ＭＳ 明朝" w:eastAsia="ＭＳ 明朝" w:hAnsi="ＭＳ 明朝" w:hint="eastAsia"/>
          <w:color w:val="000000" w:themeColor="text1"/>
        </w:rPr>
        <w:t>ｂ</w:t>
      </w:r>
      <w:r w:rsidRPr="00CC2609">
        <w:rPr>
          <w:rFonts w:ascii="ＭＳ 明朝" w:eastAsia="ＭＳ 明朝" w:hAnsi="ＭＳ 明朝" w:hint="eastAsia"/>
          <w:color w:val="000000" w:themeColor="text1"/>
        </w:rPr>
        <w:t>のいずれかに適合するものであること</w:t>
      </w:r>
    </w:p>
    <w:p w:rsidR="00B05F0A" w:rsidRPr="00CC2609" w:rsidRDefault="00B05F0A" w:rsidP="00B05F0A">
      <w:pPr>
        <w:ind w:left="1050" w:hangingChars="500" w:hanging="105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0D3767" w:rsidRPr="00CC2609">
        <w:rPr>
          <w:rFonts w:ascii="ＭＳ 明朝" w:eastAsia="ＭＳ 明朝" w:hAnsi="ＭＳ 明朝" w:hint="eastAsia"/>
          <w:color w:val="000000" w:themeColor="text1"/>
        </w:rPr>
        <w:t>ａ</w:t>
      </w:r>
      <w:r w:rsidRPr="00CC2609">
        <w:rPr>
          <w:rFonts w:ascii="ＭＳ 明朝" w:eastAsia="ＭＳ 明朝" w:hAnsi="ＭＳ 明朝" w:hint="eastAsia"/>
          <w:color w:val="000000" w:themeColor="text1"/>
        </w:rPr>
        <w:t xml:space="preserve">　代替の措置（入居者が車いす等で安全かつ円滑に移動することが可能となる廊下幅を確保できない場合に</w:t>
      </w:r>
      <w:r w:rsidR="00AB47E9" w:rsidRPr="00CC2609">
        <w:rPr>
          <w:rFonts w:ascii="ＭＳ 明朝" w:eastAsia="ＭＳ 明朝" w:hAnsi="ＭＳ 明朝" w:hint="eastAsia"/>
          <w:color w:val="000000" w:themeColor="text1"/>
        </w:rPr>
        <w:t>おいて</w:t>
      </w:r>
      <w:r w:rsidRPr="00CC2609">
        <w:rPr>
          <w:rFonts w:ascii="ＭＳ 明朝" w:eastAsia="ＭＳ 明朝" w:hAnsi="ＭＳ 明朝" w:hint="eastAsia"/>
          <w:color w:val="000000" w:themeColor="text1"/>
        </w:rPr>
        <w:t>、入居者の希望に応じて職員が廊下の移動を介助することなど）を講ずること等により、５</w:t>
      </w:r>
      <w:r w:rsidR="002B4CE7" w:rsidRPr="00CC2609">
        <w:rPr>
          <w:rFonts w:ascii="ＭＳ 明朝" w:eastAsia="ＭＳ 明朝" w:hAnsi="ＭＳ 明朝" w:hint="eastAsia"/>
          <w:color w:val="000000" w:themeColor="text1"/>
        </w:rPr>
        <w:t>（</w:t>
      </w:r>
      <w:r w:rsidRPr="00CC2609">
        <w:rPr>
          <w:rFonts w:ascii="ＭＳ 明朝" w:eastAsia="ＭＳ 明朝" w:hAnsi="ＭＳ 明朝" w:hint="eastAsia"/>
          <w:color w:val="000000" w:themeColor="text1"/>
        </w:rPr>
        <w:t>９</w:t>
      </w:r>
      <w:r w:rsidR="002B4CE7" w:rsidRPr="00CC2609">
        <w:rPr>
          <w:rFonts w:ascii="ＭＳ 明朝" w:eastAsia="ＭＳ 明朝" w:hAnsi="ＭＳ 明朝" w:hint="eastAsia"/>
          <w:color w:val="000000" w:themeColor="text1"/>
        </w:rPr>
        <w:t>）</w:t>
      </w:r>
      <w:r w:rsidRPr="00CC2609">
        <w:rPr>
          <w:rFonts w:ascii="ＭＳ 明朝" w:eastAsia="ＭＳ 明朝" w:hAnsi="ＭＳ 明朝" w:hint="eastAsia"/>
          <w:color w:val="000000" w:themeColor="text1"/>
        </w:rPr>
        <w:t>の基準を満たした場合と</w:t>
      </w:r>
      <w:r w:rsidR="00AB47E9" w:rsidRPr="00CC2609">
        <w:rPr>
          <w:rFonts w:ascii="ＭＳ 明朝" w:eastAsia="ＭＳ 明朝" w:hAnsi="ＭＳ 明朝" w:hint="eastAsia"/>
          <w:color w:val="000000" w:themeColor="text1"/>
        </w:rPr>
        <w:t>同等の効果が得られると認められるものであること。</w:t>
      </w:r>
    </w:p>
    <w:p w:rsidR="00AB47E9" w:rsidRPr="00CC2609" w:rsidRDefault="00AB47E9" w:rsidP="00B05F0A">
      <w:pPr>
        <w:ind w:left="1050" w:hangingChars="500" w:hanging="105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0D3767" w:rsidRPr="00CC2609">
        <w:rPr>
          <w:rFonts w:ascii="ＭＳ 明朝" w:eastAsia="ＭＳ 明朝" w:hAnsi="ＭＳ 明朝" w:hint="eastAsia"/>
          <w:color w:val="000000" w:themeColor="text1"/>
        </w:rPr>
        <w:t>ｂ</w:t>
      </w:r>
      <w:r w:rsidRPr="00CC2609">
        <w:rPr>
          <w:rFonts w:ascii="ＭＳ 明朝" w:eastAsia="ＭＳ 明朝" w:hAnsi="ＭＳ 明朝" w:hint="eastAsia"/>
          <w:color w:val="000000" w:themeColor="text1"/>
        </w:rPr>
        <w:t xml:space="preserve">　将来において５</w:t>
      </w:r>
      <w:r w:rsidR="002B4CE7" w:rsidRPr="00CC2609">
        <w:rPr>
          <w:rFonts w:ascii="ＭＳ 明朝" w:eastAsia="ＭＳ 明朝" w:hAnsi="ＭＳ 明朝" w:hint="eastAsia"/>
          <w:color w:val="000000" w:themeColor="text1"/>
        </w:rPr>
        <w:t>（</w:t>
      </w:r>
      <w:r w:rsidRPr="00CC2609">
        <w:rPr>
          <w:rFonts w:ascii="ＭＳ 明朝" w:eastAsia="ＭＳ 明朝" w:hAnsi="ＭＳ 明朝" w:hint="eastAsia"/>
          <w:color w:val="000000" w:themeColor="text1"/>
        </w:rPr>
        <w:t>９</w:t>
      </w:r>
      <w:r w:rsidR="002B4CE7" w:rsidRPr="00CC2609">
        <w:rPr>
          <w:rFonts w:ascii="ＭＳ 明朝" w:eastAsia="ＭＳ 明朝" w:hAnsi="ＭＳ 明朝" w:hint="eastAsia"/>
          <w:color w:val="000000" w:themeColor="text1"/>
        </w:rPr>
        <w:t>）</w:t>
      </w:r>
      <w:r w:rsidRPr="00CC2609">
        <w:rPr>
          <w:rFonts w:ascii="ＭＳ 明朝" w:eastAsia="ＭＳ 明朝" w:hAnsi="ＭＳ 明朝" w:hint="eastAsia"/>
          <w:color w:val="000000" w:themeColor="text1"/>
        </w:rPr>
        <w:t>に定める基準に適合させる改善計画を策定し、入居者への説明を行っていること。</w:t>
      </w:r>
    </w:p>
    <w:p w:rsidR="00AB47E9" w:rsidRPr="00CC2609" w:rsidRDefault="00AB47E9" w:rsidP="00AB47E9">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建物の構造について、文書により適切に入居者又は入居希望者に対して説明しており、外部事業者によるサービスの受け入れや地域との交流活動の実施などにより、事業運営の透明性が確保され、かつ、入居者に対するサービスが適切に</w:t>
      </w:r>
      <w:r w:rsidR="00F72E4F" w:rsidRPr="00CC2609">
        <w:rPr>
          <w:rFonts w:ascii="ＭＳ 明朝" w:eastAsia="ＭＳ 明朝" w:hAnsi="ＭＳ 明朝" w:hint="eastAsia"/>
          <w:color w:val="000000" w:themeColor="text1"/>
        </w:rPr>
        <w:t>行</w:t>
      </w:r>
      <w:r w:rsidRPr="00CC2609">
        <w:rPr>
          <w:rFonts w:ascii="ＭＳ 明朝" w:eastAsia="ＭＳ 明朝" w:hAnsi="ＭＳ 明朝" w:hint="eastAsia"/>
          <w:color w:val="000000" w:themeColor="text1"/>
        </w:rPr>
        <w:t>われてい</w:t>
      </w:r>
      <w:r w:rsidR="00F72E4F" w:rsidRPr="00CC2609">
        <w:rPr>
          <w:rFonts w:ascii="ＭＳ 明朝" w:eastAsia="ＭＳ 明朝" w:hAnsi="ＭＳ 明朝" w:hint="eastAsia"/>
          <w:color w:val="000000" w:themeColor="text1"/>
        </w:rPr>
        <w:t>るなど、適切な運営体制が確保されているものとして市長が個別に認めたもの</w:t>
      </w:r>
    </w:p>
    <w:p w:rsidR="00F72E4F" w:rsidRPr="00CC2609" w:rsidRDefault="00F72E4F" w:rsidP="00F72E4F">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２）市長が、火災予防、消火活動等に関し専門的知識を有する者の意見を聴いて、次の各号のいずれかの要件を満たす木造かつ平屋建ての有料老人ホームであって、火災に係る入居者の安全性が確保されていると認めたものについては、５</w:t>
      </w:r>
      <w:r w:rsidR="002B4CE7" w:rsidRPr="00CC2609">
        <w:rPr>
          <w:rFonts w:ascii="ＭＳ 明朝" w:eastAsia="ＭＳ 明朝" w:hAnsi="ＭＳ 明朝" w:hint="eastAsia"/>
          <w:color w:val="000000" w:themeColor="text1"/>
        </w:rPr>
        <w:t>（</w:t>
      </w:r>
      <w:r w:rsidRPr="00CC2609">
        <w:rPr>
          <w:rFonts w:ascii="ＭＳ 明朝" w:eastAsia="ＭＳ 明朝" w:hAnsi="ＭＳ 明朝" w:hint="eastAsia"/>
          <w:color w:val="000000" w:themeColor="text1"/>
        </w:rPr>
        <w:t>２</w:t>
      </w:r>
      <w:r w:rsidR="002B4CE7" w:rsidRPr="00CC2609">
        <w:rPr>
          <w:rFonts w:ascii="ＭＳ 明朝" w:eastAsia="ＭＳ 明朝" w:hAnsi="ＭＳ 明朝" w:hint="eastAsia"/>
          <w:color w:val="000000" w:themeColor="text1"/>
        </w:rPr>
        <w:t>）</w:t>
      </w:r>
      <w:r w:rsidRPr="00CC2609">
        <w:rPr>
          <w:rFonts w:ascii="ＭＳ 明朝" w:eastAsia="ＭＳ 明朝" w:hAnsi="ＭＳ 明朝" w:hint="eastAsia"/>
          <w:color w:val="000000" w:themeColor="text1"/>
        </w:rPr>
        <w:t>の規定にかかわらず</w:t>
      </w:r>
      <w:r w:rsidR="00DB356B" w:rsidRPr="00CC2609">
        <w:rPr>
          <w:rFonts w:ascii="ＭＳ 明朝" w:eastAsia="ＭＳ 明朝" w:hAnsi="ＭＳ 明朝" w:hint="eastAsia"/>
          <w:color w:val="000000" w:themeColor="text1"/>
        </w:rPr>
        <w:t>、</w:t>
      </w:r>
      <w:r w:rsidRPr="00CC2609">
        <w:rPr>
          <w:rFonts w:ascii="ＭＳ 明朝" w:eastAsia="ＭＳ 明朝" w:hAnsi="ＭＳ 明朝" w:hint="eastAsia"/>
          <w:color w:val="000000" w:themeColor="text1"/>
        </w:rPr>
        <w:t>耐火建築物又は準耐火建築物とすることを要しない。</w:t>
      </w:r>
    </w:p>
    <w:p w:rsidR="00F72E4F" w:rsidRPr="00CC2609" w:rsidRDefault="00F72E4F" w:rsidP="000B410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w:t>
      </w:r>
      <w:r w:rsidR="000B410E" w:rsidRPr="00CC2609">
        <w:rPr>
          <w:rFonts w:ascii="ＭＳ 明朝" w:eastAsia="ＭＳ 明朝" w:hAnsi="ＭＳ 明朝" w:hint="eastAsia"/>
          <w:color w:val="000000" w:themeColor="text1"/>
        </w:rPr>
        <w:t>スプリンクラー設備の設置、天井等の内装材等への難燃性の材料の使用、調理室　　等火災が発生するおそれがある箇所における防火区画の設置等により、初期消火及び延焼の抑制に配慮した構造であること。</w:t>
      </w:r>
    </w:p>
    <w:p w:rsidR="000B410E" w:rsidRPr="00CC2609" w:rsidRDefault="000B410E" w:rsidP="000B410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非常警報設備の設置等による火災の早期発見及び通報の体制が整備されており、円滑な消火活動が可能なものであること。</w:t>
      </w:r>
    </w:p>
    <w:p w:rsidR="000B410E" w:rsidRPr="00CC2609" w:rsidRDefault="000B410E" w:rsidP="000B410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　避難口の増設、搬送を容易に行うために十分な幅員を有する避難路の確保等により、円滑な避難が可能な構造であり、かつ、避難訓練を頻繁に実施すること、配置人員を増員すること等により、火災の際の円滑な避難が</w:t>
      </w:r>
      <w:r w:rsidR="00322993" w:rsidRPr="00CC2609">
        <w:rPr>
          <w:rFonts w:ascii="ＭＳ 明朝" w:eastAsia="ＭＳ 明朝" w:hAnsi="ＭＳ 明朝" w:hint="eastAsia"/>
          <w:color w:val="000000" w:themeColor="text1"/>
        </w:rPr>
        <w:t>可能なものであること。</w:t>
      </w:r>
    </w:p>
    <w:p w:rsidR="00B24A81" w:rsidRPr="00CC2609" w:rsidRDefault="00A21BE2" w:rsidP="00E35F94">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（３）</w:t>
      </w:r>
      <w:r w:rsidR="00B24A81" w:rsidRPr="00CC2609">
        <w:rPr>
          <w:rFonts w:ascii="ＭＳ 明朝" w:eastAsia="ＭＳ 明朝" w:hAnsi="ＭＳ 明朝"/>
          <w:color w:val="000000" w:themeColor="text1"/>
        </w:rPr>
        <w:t>戸建住宅等（延べ面積</w:t>
      </w:r>
      <w:r w:rsidR="00F31B52" w:rsidRPr="00CC2609">
        <w:rPr>
          <w:rFonts w:ascii="ＭＳ 明朝" w:eastAsia="ＭＳ 明朝" w:hAnsi="ＭＳ 明朝" w:hint="eastAsia"/>
          <w:color w:val="000000" w:themeColor="text1"/>
        </w:rPr>
        <w:t>２００</w:t>
      </w:r>
      <w:r w:rsidR="00B24A81" w:rsidRPr="00CC2609">
        <w:rPr>
          <w:rFonts w:ascii="ＭＳ 明朝" w:eastAsia="ＭＳ 明朝" w:hAnsi="ＭＳ 明朝"/>
          <w:color w:val="000000" w:themeColor="text1"/>
        </w:rPr>
        <w:t>㎡未満かつ階数３以下）を有料老人ホームとして利用する場合においては、在館者が迅速に避難できる措置を講じることにより、耐火建築物又は準耐火建築物とすることを要しない。</w:t>
      </w:r>
    </w:p>
    <w:p w:rsidR="000D3767" w:rsidRPr="00CC2609" w:rsidRDefault="00B24A81" w:rsidP="00E35F94">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（４）</w:t>
      </w:r>
      <w:r w:rsidR="00E35F94" w:rsidRPr="00CC2609">
        <w:rPr>
          <w:rFonts w:ascii="ＭＳ 明朝" w:eastAsia="ＭＳ 明朝" w:hAnsi="ＭＳ 明朝" w:hint="eastAsia"/>
          <w:color w:val="000000" w:themeColor="text1"/>
        </w:rPr>
        <w:t>高齢者の居住の安定確保に関する法律等の一部を改正する法律（平成２３年法律第７４号。以下「改正法」という。）の施行（平成２３年１０月２０日）の際現に改正法による改正前の高齢者の居住の安定確保に関する法律第４条に規定する高齢者円滑入居</w:t>
      </w:r>
      <w:r w:rsidR="00E35F94" w:rsidRPr="00CC2609">
        <w:rPr>
          <w:rFonts w:ascii="ＭＳ 明朝" w:eastAsia="ＭＳ 明朝" w:hAnsi="ＭＳ 明朝" w:hint="eastAsia"/>
          <w:color w:val="000000" w:themeColor="text1"/>
        </w:rPr>
        <w:lastRenderedPageBreak/>
        <w:t>賃貸住宅の登録を受けている高齢者用専用賃貸住宅であった有料老人ホームについては、５（２）、（３）及び（６）から（９）までの基準を適用しない。ただし、建築基準法、消防法等に定める避難設備、消火設備、警報設備その他地震、火災、ガス漏れ等の防止や事故、災害に対応するための設備を十分に設けるとともに、緊急通報装置を設置する等により、入居者の急病等緊急時の対応を図ること。</w:t>
      </w:r>
    </w:p>
    <w:p w:rsidR="002B4CE7" w:rsidRPr="00CC2609" w:rsidRDefault="00BD0DDA" w:rsidP="00E35F94">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w:t>
      </w:r>
      <w:r w:rsidR="00B24A81" w:rsidRPr="00CC2609">
        <w:rPr>
          <w:rFonts w:ascii="ＭＳ 明朝" w:eastAsia="ＭＳ 明朝" w:hAnsi="ＭＳ 明朝" w:hint="eastAsia"/>
          <w:color w:val="000000" w:themeColor="text1"/>
        </w:rPr>
        <w:t>５</w:t>
      </w:r>
      <w:r w:rsidRPr="00CC2609">
        <w:rPr>
          <w:rFonts w:ascii="ＭＳ 明朝" w:eastAsia="ＭＳ 明朝" w:hAnsi="ＭＳ 明朝" w:hint="eastAsia"/>
          <w:color w:val="000000" w:themeColor="text1"/>
        </w:rPr>
        <w:t>）（２）の規定にかかわらず、消防法等によりスプリンクラー</w:t>
      </w:r>
      <w:r w:rsidR="002B4CE7" w:rsidRPr="00CC2609">
        <w:rPr>
          <w:rFonts w:ascii="ＭＳ 明朝" w:eastAsia="ＭＳ 明朝" w:hAnsi="ＭＳ 明朝" w:hint="eastAsia"/>
          <w:color w:val="000000" w:themeColor="text1"/>
        </w:rPr>
        <w:t>設備の設置が義務付けられていない主として要介護状態にある者を入居させる施設に該当しない有料老人ホームにおいても、入居者の安全に配慮し、極力設置するよう努めること。</w:t>
      </w:r>
    </w:p>
    <w:p w:rsidR="00F24D14" w:rsidRPr="00CC2609" w:rsidRDefault="00F24D14" w:rsidP="002B4CE7">
      <w:pPr>
        <w:ind w:left="420" w:hangingChars="200" w:hanging="420"/>
        <w:rPr>
          <w:rFonts w:ascii="ＭＳ 明朝" w:eastAsia="ＭＳ 明朝" w:hAnsi="ＭＳ 明朝"/>
          <w:color w:val="000000" w:themeColor="text1"/>
        </w:rPr>
      </w:pPr>
    </w:p>
    <w:p w:rsidR="00A404DF" w:rsidRPr="00CC2609" w:rsidRDefault="00A404DF" w:rsidP="002B4CE7">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７　職員の配置、研修及び衛生管理</w:t>
      </w:r>
    </w:p>
    <w:p w:rsidR="00A404DF" w:rsidRPr="00CC2609" w:rsidRDefault="00A75947" w:rsidP="002B4CE7">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（１）職員の配置</w:t>
      </w:r>
    </w:p>
    <w:p w:rsidR="00A75947" w:rsidRPr="00CC2609" w:rsidRDefault="00A75947" w:rsidP="00A75947">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職員の配置については、入居者の数及び提供するサービス内容に応じ、その呼称にかかわらず、次の職員を配置すること。</w:t>
      </w:r>
    </w:p>
    <w:p w:rsidR="00A75947" w:rsidRPr="00CC2609" w:rsidRDefault="00A75947" w:rsidP="00A75947">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（ア）管理者</w:t>
      </w:r>
    </w:p>
    <w:p w:rsidR="00A75947" w:rsidRPr="00CC2609" w:rsidRDefault="00A75947" w:rsidP="00133789">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（イ）生活相談員</w:t>
      </w:r>
      <w:r w:rsidR="00E64A74" w:rsidRPr="00CC2609">
        <w:rPr>
          <w:rFonts w:ascii="ＭＳ 明朝" w:eastAsia="ＭＳ 明朝" w:hAnsi="ＭＳ 明朝" w:hint="eastAsia"/>
          <w:color w:val="000000" w:themeColor="text1"/>
        </w:rPr>
        <w:t>（サービス付き高齢者向け住宅の登録を受けている場合は、国土交通省・厚生労働省関係高齢者の居住の安定確保に関する法律施行規則（平成２３年厚生労働省・国土交通省令第２号）第１１条第１号の規定に基づく状況把握サービス及び生活相談サービスを提供する職員）</w:t>
      </w:r>
    </w:p>
    <w:p w:rsidR="00A75947" w:rsidRPr="00CC2609" w:rsidRDefault="00A75947" w:rsidP="00A75947">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（ウ）栄養士</w:t>
      </w:r>
    </w:p>
    <w:p w:rsidR="00A75947" w:rsidRPr="00CC2609" w:rsidRDefault="00A75947" w:rsidP="00A75947">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（エ）</w:t>
      </w:r>
      <w:r w:rsidR="00825655" w:rsidRPr="00CC2609">
        <w:rPr>
          <w:rFonts w:ascii="ＭＳ 明朝" w:eastAsia="ＭＳ 明朝" w:hAnsi="ＭＳ 明朝" w:hint="eastAsia"/>
          <w:color w:val="000000" w:themeColor="text1"/>
        </w:rPr>
        <w:t>調理員</w:t>
      </w:r>
    </w:p>
    <w:p w:rsidR="00527FE2" w:rsidRPr="00CC2609" w:rsidRDefault="00527FE2" w:rsidP="002E5987">
      <w:pPr>
        <w:ind w:leftChars="200" w:left="63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イ　</w:t>
      </w:r>
      <w:r w:rsidR="00A21BE2" w:rsidRPr="00CC2609">
        <w:rPr>
          <w:rFonts w:ascii="ＭＳ 明朝" w:eastAsia="ＭＳ 明朝" w:hAnsi="ＭＳ 明朝" w:cs="ＭＳ 明朝" w:hint="eastAsia"/>
          <w:color w:val="000000" w:themeColor="text1"/>
          <w:kern w:val="0"/>
          <w:szCs w:val="21"/>
        </w:rPr>
        <w:t>要介護者の数２５人ごとに常時１人以上を目安として直接処遇職員（特定施設入居者生活介護の指定を受けている有料老人ホームにあっては、常時１人以上の職員）</w:t>
      </w:r>
      <w:r w:rsidR="002E5987" w:rsidRPr="00CC2609">
        <w:rPr>
          <w:rFonts w:ascii="ＭＳ 明朝" w:eastAsia="ＭＳ 明朝" w:hAnsi="ＭＳ 明朝" w:hint="eastAsia"/>
          <w:color w:val="000000" w:themeColor="text1"/>
        </w:rPr>
        <w:t>を配置するとともに、入居者の実態に即し、夜間の介護</w:t>
      </w:r>
      <w:r w:rsidR="0058242F" w:rsidRPr="00CC2609">
        <w:rPr>
          <w:rFonts w:ascii="ＭＳ 明朝" w:eastAsia="ＭＳ 明朝" w:hAnsi="ＭＳ 明朝" w:hint="eastAsia"/>
          <w:color w:val="000000" w:themeColor="text1"/>
        </w:rPr>
        <w:t>及び</w:t>
      </w:r>
      <w:r w:rsidR="002E5987" w:rsidRPr="00CC2609">
        <w:rPr>
          <w:rFonts w:ascii="ＭＳ 明朝" w:eastAsia="ＭＳ 明朝" w:hAnsi="ＭＳ 明朝" w:hint="eastAsia"/>
          <w:color w:val="000000" w:themeColor="text1"/>
        </w:rPr>
        <w:t>緊急時に対応できる数の職員を配置すること。</w:t>
      </w:r>
    </w:p>
    <w:p w:rsidR="00825655" w:rsidRPr="00CC2609" w:rsidRDefault="002E5987" w:rsidP="002E5987">
      <w:pPr>
        <w:ind w:leftChars="200" w:left="63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ウ</w:t>
      </w:r>
      <w:r w:rsidR="00825655" w:rsidRPr="00CC2609">
        <w:rPr>
          <w:rFonts w:ascii="ＭＳ 明朝" w:eastAsia="ＭＳ 明朝" w:hAnsi="ＭＳ 明朝" w:hint="eastAsia"/>
          <w:color w:val="000000" w:themeColor="text1"/>
        </w:rPr>
        <w:t xml:space="preserve">　介護サービスを提供する有料老人ホームの場合は、上記の他、提供する介護サービスの内容に応じ、次によること。</w:t>
      </w:r>
    </w:p>
    <w:p w:rsidR="00825655" w:rsidRPr="00CC2609" w:rsidRDefault="00825655" w:rsidP="00A21BE2">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（ア）要介護者等を直接処遇する職員（介護職員及び看護職員をいう。以下「直接処遇職員」という。）については、介護サービスの安定的な提供に支障がない職員体制とすること。</w:t>
      </w:r>
    </w:p>
    <w:p w:rsidR="00825655" w:rsidRPr="00CC2609" w:rsidRDefault="00825655" w:rsidP="00825655">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（イ）看護職員については、入居者の健康管理に必要な数を配置すること。ただし、看護職員として看護師の確保が困難な場合には、准看護師を充てることができる。</w:t>
      </w:r>
    </w:p>
    <w:p w:rsidR="009D36FC" w:rsidRPr="00CC2609" w:rsidRDefault="009D36FC" w:rsidP="00825655">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（ウ）機能訓練指導員は、日常生活を営むのに必要な機能の減退を防止するための訓練を行う能力を有する者を配置すること。</w:t>
      </w:r>
    </w:p>
    <w:p w:rsidR="00585A04" w:rsidRPr="00CC2609" w:rsidRDefault="008C4936" w:rsidP="00825655">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9D36FC" w:rsidRPr="00CC2609">
        <w:rPr>
          <w:rFonts w:ascii="ＭＳ 明朝" w:eastAsia="ＭＳ 明朝" w:hAnsi="ＭＳ 明朝" w:hint="eastAsia"/>
          <w:color w:val="000000" w:themeColor="text1"/>
        </w:rPr>
        <w:t>エ</w:t>
      </w:r>
      <w:r w:rsidRPr="00CC2609">
        <w:rPr>
          <w:rFonts w:ascii="ＭＳ 明朝" w:eastAsia="ＭＳ 明朝" w:hAnsi="ＭＳ 明朝" w:hint="eastAsia"/>
          <w:color w:val="000000" w:themeColor="text1"/>
        </w:rPr>
        <w:t>）</w:t>
      </w:r>
      <w:r w:rsidR="00585A04" w:rsidRPr="00CC2609">
        <w:rPr>
          <w:rFonts w:ascii="ＭＳ 明朝" w:eastAsia="ＭＳ 明朝" w:hAnsi="ＭＳ 明朝" w:hint="eastAsia"/>
          <w:color w:val="000000" w:themeColor="text1"/>
        </w:rPr>
        <w:t>１人以上の介護福祉士、</w:t>
      </w:r>
      <w:r w:rsidR="009D36FC" w:rsidRPr="00CC2609">
        <w:rPr>
          <w:rFonts w:ascii="ＭＳ 明朝" w:eastAsia="ＭＳ 明朝" w:hAnsi="ＭＳ 明朝" w:hint="eastAsia"/>
          <w:color w:val="000000" w:themeColor="text1"/>
        </w:rPr>
        <w:t>介護職員初任者研修課程を修了した者を配置すること。</w:t>
      </w:r>
      <w:r w:rsidR="00DF4F5C" w:rsidRPr="00CC2609">
        <w:rPr>
          <w:rFonts w:ascii="ＭＳ 明朝" w:eastAsia="ＭＳ 明朝" w:hAnsi="ＭＳ 明朝" w:hint="eastAsia"/>
          <w:color w:val="000000" w:themeColor="text1"/>
        </w:rPr>
        <w:t>※旧課程（介護職員基礎研修課程、</w:t>
      </w:r>
      <w:r w:rsidR="00585A04" w:rsidRPr="00CC2609">
        <w:rPr>
          <w:rFonts w:ascii="ＭＳ 明朝" w:eastAsia="ＭＳ 明朝" w:hAnsi="ＭＳ 明朝" w:hint="eastAsia"/>
          <w:color w:val="000000" w:themeColor="text1"/>
        </w:rPr>
        <w:t>訪問介護員養成研修１級又は２級課程</w:t>
      </w:r>
      <w:r w:rsidR="00DF4F5C" w:rsidRPr="00CC2609">
        <w:rPr>
          <w:rFonts w:ascii="ＭＳ 明朝" w:eastAsia="ＭＳ 明朝" w:hAnsi="ＭＳ 明朝" w:hint="eastAsia"/>
          <w:color w:val="000000" w:themeColor="text1"/>
        </w:rPr>
        <w:t>）</w:t>
      </w:r>
      <w:r w:rsidR="00585A04" w:rsidRPr="00CC2609">
        <w:rPr>
          <w:rFonts w:ascii="ＭＳ 明朝" w:eastAsia="ＭＳ 明朝" w:hAnsi="ＭＳ 明朝" w:hint="eastAsia"/>
          <w:color w:val="000000" w:themeColor="text1"/>
        </w:rPr>
        <w:t>を修了し</w:t>
      </w:r>
      <w:r w:rsidR="00DF4F5C" w:rsidRPr="00CC2609">
        <w:rPr>
          <w:rFonts w:ascii="ＭＳ 明朝" w:eastAsia="ＭＳ 明朝" w:hAnsi="ＭＳ 明朝" w:hint="eastAsia"/>
          <w:color w:val="000000" w:themeColor="text1"/>
        </w:rPr>
        <w:t>ている</w:t>
      </w:r>
      <w:r w:rsidR="00585A04" w:rsidRPr="00CC2609">
        <w:rPr>
          <w:rFonts w:ascii="ＭＳ 明朝" w:eastAsia="ＭＳ 明朝" w:hAnsi="ＭＳ 明朝" w:hint="eastAsia"/>
          <w:color w:val="000000" w:themeColor="text1"/>
        </w:rPr>
        <w:t>者</w:t>
      </w:r>
      <w:r w:rsidR="00293B3B" w:rsidRPr="00CC2609">
        <w:rPr>
          <w:rFonts w:ascii="ＭＳ 明朝" w:eastAsia="ＭＳ 明朝" w:hAnsi="ＭＳ 明朝" w:hint="eastAsia"/>
          <w:color w:val="000000" w:themeColor="text1"/>
        </w:rPr>
        <w:t>については</w:t>
      </w:r>
      <w:r w:rsidR="00DF4F5C" w:rsidRPr="00CC2609">
        <w:rPr>
          <w:rFonts w:ascii="ＭＳ 明朝" w:eastAsia="ＭＳ 明朝" w:hAnsi="ＭＳ 明朝" w:hint="eastAsia"/>
          <w:color w:val="000000" w:themeColor="text1"/>
        </w:rPr>
        <w:t>全てみなす</w:t>
      </w:r>
      <w:r w:rsidR="00585A04" w:rsidRPr="00CC2609">
        <w:rPr>
          <w:rFonts w:ascii="ＭＳ 明朝" w:eastAsia="ＭＳ 明朝" w:hAnsi="ＭＳ 明朝" w:hint="eastAsia"/>
          <w:color w:val="000000" w:themeColor="text1"/>
        </w:rPr>
        <w:t xml:space="preserve">。　　</w:t>
      </w:r>
    </w:p>
    <w:p w:rsidR="00585A04" w:rsidRPr="00CC2609" w:rsidRDefault="00585A04" w:rsidP="002E5987">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lastRenderedPageBreak/>
        <w:t xml:space="preserve">　　（オ）管理者その他の介護サービスの責任者の地位にある者は</w:t>
      </w:r>
      <w:r w:rsidR="00A25DC3" w:rsidRPr="00CC2609">
        <w:rPr>
          <w:rFonts w:ascii="ＭＳ 明朝" w:eastAsia="ＭＳ 明朝" w:hAnsi="ＭＳ 明朝" w:hint="eastAsia"/>
          <w:color w:val="000000" w:themeColor="text1"/>
        </w:rPr>
        <w:t>、</w:t>
      </w:r>
      <w:r w:rsidRPr="00CC2609">
        <w:rPr>
          <w:rFonts w:ascii="ＭＳ 明朝" w:eastAsia="ＭＳ 明朝" w:hAnsi="ＭＳ 明朝" w:hint="eastAsia"/>
          <w:color w:val="000000" w:themeColor="text1"/>
        </w:rPr>
        <w:t>高齢者の介護について知識、経験を有する者を配置すること。</w:t>
      </w:r>
    </w:p>
    <w:p w:rsidR="00ED4700" w:rsidRPr="00CC2609" w:rsidRDefault="00ED4700" w:rsidP="00281F04">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（２）職員の研修</w:t>
      </w:r>
    </w:p>
    <w:p w:rsidR="00C90E3F" w:rsidRPr="00CC2609" w:rsidRDefault="00B07D9F" w:rsidP="00B07D9F">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E92488" w:rsidRPr="00CC2609">
        <w:rPr>
          <w:rFonts w:ascii="ＭＳ 明朝" w:eastAsia="ＭＳ 明朝" w:hAnsi="ＭＳ 明朝" w:hint="eastAsia"/>
          <w:color w:val="000000" w:themeColor="text1"/>
        </w:rPr>
        <w:t>ア</w:t>
      </w:r>
      <w:r w:rsidR="00C90E3F" w:rsidRPr="00CC2609">
        <w:rPr>
          <w:rFonts w:ascii="ＭＳ 明朝" w:eastAsia="ＭＳ 明朝" w:hAnsi="ＭＳ 明朝" w:hint="eastAsia"/>
          <w:color w:val="000000" w:themeColor="text1"/>
        </w:rPr>
        <w:t xml:space="preserve">　職員に対しては、採用時及び採用後において定期的に研修を実施す</w:t>
      </w:r>
      <w:r w:rsidR="00394591" w:rsidRPr="00CC2609">
        <w:rPr>
          <w:rFonts w:ascii="ＭＳ 明朝" w:eastAsia="ＭＳ 明朝" w:hAnsi="ＭＳ 明朝" w:hint="eastAsia"/>
          <w:color w:val="000000" w:themeColor="text1"/>
        </w:rPr>
        <w:t>ること。特に、生活相談員及び直接処遇職員については、高齢者の心身</w:t>
      </w:r>
      <w:r w:rsidR="00C90E3F" w:rsidRPr="00CC2609">
        <w:rPr>
          <w:rFonts w:ascii="ＭＳ 明朝" w:eastAsia="ＭＳ 明朝" w:hAnsi="ＭＳ 明朝" w:hint="eastAsia"/>
          <w:color w:val="000000" w:themeColor="text1"/>
        </w:rPr>
        <w:t>の特性、実施するサービスのあり方及び内容、介護に関する知識及び技術、作業手順等について研修を行うこと。</w:t>
      </w:r>
    </w:p>
    <w:p w:rsidR="00B07D9F" w:rsidRPr="00CC2609" w:rsidRDefault="00B07D9F" w:rsidP="00B07D9F">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E92488" w:rsidRPr="00CC2609">
        <w:rPr>
          <w:rFonts w:ascii="ＭＳ 明朝" w:eastAsia="ＭＳ 明朝" w:hAnsi="ＭＳ 明朝" w:hint="eastAsia"/>
          <w:color w:val="000000" w:themeColor="text1"/>
        </w:rPr>
        <w:t>イ</w:t>
      </w:r>
      <w:r w:rsidRPr="00CC2609">
        <w:rPr>
          <w:rFonts w:ascii="ＭＳ 明朝" w:eastAsia="ＭＳ 明朝" w:hAnsi="ＭＳ 明朝" w:hint="eastAsia"/>
          <w:color w:val="000000" w:themeColor="text1"/>
        </w:rPr>
        <w:t xml:space="preserve">　介護に直接携わる職員（看護師、准看護師、介護福祉士、介護支援専門員、介護保険法第８条第２項に規定する政令で定める者等の資格を有する者その他これに類 する者を除く。）に対し、認知症介護基礎研修を受講させるために必要な措置を講じること。</w:t>
      </w:r>
    </w:p>
    <w:p w:rsidR="00C90E3F" w:rsidRPr="00CC2609" w:rsidRDefault="00C90E3F" w:rsidP="00C90E3F">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（３）職員の衛生管理</w:t>
      </w:r>
      <w:r w:rsidR="00E92488" w:rsidRPr="00CC2609">
        <w:rPr>
          <w:rFonts w:ascii="ＭＳ 明朝" w:eastAsia="ＭＳ 明朝" w:hAnsi="ＭＳ 明朝" w:hint="eastAsia"/>
          <w:color w:val="000000" w:themeColor="text1"/>
        </w:rPr>
        <w:t>等</w:t>
      </w:r>
    </w:p>
    <w:p w:rsidR="00C90E3F" w:rsidRPr="00CC2609" w:rsidRDefault="008A1238" w:rsidP="008A1238">
      <w:pPr>
        <w:ind w:left="634" w:hangingChars="302" w:hanging="634"/>
        <w:rPr>
          <w:rFonts w:asciiTheme="minorEastAsia" w:hAnsiTheme="minorEastAsia"/>
          <w:color w:val="000000" w:themeColor="text1"/>
        </w:rPr>
      </w:pPr>
      <w:r w:rsidRPr="00CC2609">
        <w:rPr>
          <w:rFonts w:ascii="ＭＳ 明朝" w:eastAsia="ＭＳ 明朝" w:hAnsi="ＭＳ 明朝" w:hint="eastAsia"/>
          <w:color w:val="000000" w:themeColor="text1"/>
        </w:rPr>
        <w:t xml:space="preserve">　　ア</w:t>
      </w:r>
      <w:r w:rsidRPr="00CC2609">
        <w:rPr>
          <w:rFonts w:asciiTheme="minorEastAsia" w:hAnsiTheme="minorEastAsia" w:hint="eastAsia"/>
          <w:color w:val="000000" w:themeColor="text1"/>
        </w:rPr>
        <w:t xml:space="preserve">　</w:t>
      </w:r>
      <w:r w:rsidR="00C90E3F" w:rsidRPr="00CC2609">
        <w:rPr>
          <w:rFonts w:asciiTheme="minorEastAsia" w:hAnsiTheme="minorEastAsia" w:hint="eastAsia"/>
          <w:color w:val="000000" w:themeColor="text1"/>
        </w:rPr>
        <w:t>職員の心身の健康に留意し、職員の疾病の早期発見及び健康状態の把握のために、採用時及び採用後において定期的に健康診断を行うとともに、就業中の衛生管理について十分な点検を行うこと。</w:t>
      </w:r>
    </w:p>
    <w:p w:rsidR="00210B5D" w:rsidRPr="00CC2609" w:rsidRDefault="00210B5D" w:rsidP="00210B5D">
      <w:pPr>
        <w:autoSpaceDE w:val="0"/>
        <w:autoSpaceDN w:val="0"/>
        <w:adjustRightInd w:val="0"/>
        <w:jc w:val="left"/>
        <w:rPr>
          <w:rFonts w:asciiTheme="minorEastAsia" w:hAnsiTheme="minorEastAsia" w:cs="ＭＳ明朝"/>
          <w:color w:val="000000" w:themeColor="text1"/>
          <w:kern w:val="0"/>
          <w:szCs w:val="21"/>
        </w:rPr>
      </w:pPr>
      <w:r w:rsidRPr="00CC2609">
        <w:rPr>
          <w:rFonts w:asciiTheme="minorEastAsia" w:hAnsiTheme="minorEastAsia" w:hint="eastAsia"/>
          <w:color w:val="000000" w:themeColor="text1"/>
        </w:rPr>
        <w:t xml:space="preserve">　　イ　</w:t>
      </w:r>
      <w:r w:rsidRPr="00CC2609">
        <w:rPr>
          <w:rFonts w:asciiTheme="minorEastAsia" w:hAnsiTheme="minorEastAsia" w:cs="ＭＳ明朝" w:hint="eastAsia"/>
          <w:color w:val="000000" w:themeColor="text1"/>
          <w:kern w:val="0"/>
          <w:szCs w:val="21"/>
        </w:rPr>
        <w:t>感染症又は食中毒の発生又はまん延を防止する観点から、職員の兼業の把握に努</w:t>
      </w:r>
    </w:p>
    <w:p w:rsidR="00210B5D" w:rsidRPr="00CC2609" w:rsidRDefault="00210B5D" w:rsidP="00210B5D">
      <w:pPr>
        <w:autoSpaceDE w:val="0"/>
        <w:autoSpaceDN w:val="0"/>
        <w:adjustRightInd w:val="0"/>
        <w:ind w:leftChars="300" w:left="630"/>
        <w:jc w:val="left"/>
        <w:rPr>
          <w:rFonts w:asciiTheme="minorEastAsia" w:hAnsiTheme="minorEastAsia" w:cs="ＭＳ明朝"/>
          <w:color w:val="000000" w:themeColor="text1"/>
          <w:kern w:val="0"/>
          <w:szCs w:val="21"/>
        </w:rPr>
      </w:pPr>
      <w:r w:rsidRPr="00CC2609">
        <w:rPr>
          <w:rFonts w:asciiTheme="minorEastAsia" w:hAnsiTheme="minorEastAsia" w:cs="ＭＳ明朝" w:hint="eastAsia"/>
          <w:color w:val="000000" w:themeColor="text1"/>
          <w:kern w:val="0"/>
          <w:szCs w:val="21"/>
        </w:rPr>
        <w:t>めること。また、感染症発生時に積極的疫学調査への円滑な協力が可能となるよう、次の事項を職員へ指導するよう努めること。</w:t>
      </w:r>
    </w:p>
    <w:p w:rsidR="00210B5D" w:rsidRPr="00CC2609" w:rsidRDefault="00210B5D" w:rsidP="00F72FF2">
      <w:pPr>
        <w:autoSpaceDE w:val="0"/>
        <w:autoSpaceDN w:val="0"/>
        <w:adjustRightInd w:val="0"/>
        <w:ind w:firstLineChars="200" w:firstLine="420"/>
        <w:jc w:val="left"/>
        <w:rPr>
          <w:rFonts w:asciiTheme="minorEastAsia" w:hAnsiTheme="minorEastAsia" w:cs="ＭＳ明朝"/>
          <w:color w:val="000000" w:themeColor="text1"/>
          <w:kern w:val="0"/>
          <w:szCs w:val="21"/>
        </w:rPr>
      </w:pPr>
      <w:r w:rsidRPr="00CC2609">
        <w:rPr>
          <w:rFonts w:ascii="ＭＳ 明朝" w:eastAsia="ＭＳ 明朝" w:hAnsi="ＭＳ 明朝" w:hint="eastAsia"/>
          <w:color w:val="000000" w:themeColor="text1"/>
        </w:rPr>
        <w:t>（ア）</w:t>
      </w:r>
      <w:r w:rsidRPr="00CC2609">
        <w:rPr>
          <w:rFonts w:asciiTheme="minorEastAsia" w:hAnsiTheme="minorEastAsia" w:cs="ＭＳ明朝" w:hint="eastAsia"/>
          <w:color w:val="000000" w:themeColor="text1"/>
          <w:kern w:val="0"/>
          <w:szCs w:val="21"/>
        </w:rPr>
        <w:t>職員は、自身の行動歴を日頃から記録すること。</w:t>
      </w:r>
    </w:p>
    <w:p w:rsidR="00210B5D" w:rsidRPr="00CC2609" w:rsidRDefault="00210B5D" w:rsidP="00F72FF2">
      <w:pPr>
        <w:ind w:firstLineChars="200" w:firstLine="420"/>
        <w:rPr>
          <w:rFonts w:asciiTheme="minorEastAsia" w:hAnsiTheme="minorEastAsia"/>
          <w:color w:val="000000" w:themeColor="text1"/>
        </w:rPr>
      </w:pPr>
      <w:r w:rsidRPr="00CC2609">
        <w:rPr>
          <w:rFonts w:ascii="ＭＳ 明朝" w:eastAsia="ＭＳ 明朝" w:hAnsi="ＭＳ 明朝" w:hint="eastAsia"/>
          <w:color w:val="000000" w:themeColor="text1"/>
        </w:rPr>
        <w:t>（イ）</w:t>
      </w:r>
      <w:r w:rsidRPr="00CC2609">
        <w:rPr>
          <w:rFonts w:asciiTheme="minorEastAsia" w:hAnsiTheme="minorEastAsia" w:cs="ＭＳ明朝" w:hint="eastAsia"/>
          <w:color w:val="000000" w:themeColor="text1"/>
          <w:kern w:val="0"/>
          <w:szCs w:val="21"/>
        </w:rPr>
        <w:t>職員が感染した場合には、施設長へ上記イの行動歴を報告すること。</w:t>
      </w:r>
    </w:p>
    <w:p w:rsidR="00F24D14" w:rsidRPr="00CC2609" w:rsidRDefault="00E92488" w:rsidP="00E92488">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　適正なサービスの提供を確保する観点から、職場において行われる性的な言動又 は優越的な関係を背景とした言動であって業務上必要かつ相当な範囲を超えたもの により職員の就業環境が害されることを防止するため、職場におけるハラスメント の内容及び職場におけるハラスメントを行ってはならない旨の方針を明確化し、職 員に周知・啓発するとともに、相談に対応する担当者をあらかじめ定めること等に より、相談への対応のための窓口をあらかじめ定め、職員に周知する等、必要な措置を講じること。また、入居者やその家族等からの著しい迷惑行為（カスタマーハラスメント）の防止のために、相談に応じ、適切に対応するために必要な体制を整備するなど、必要な対策を講じることが望ましい。</w:t>
      </w:r>
    </w:p>
    <w:p w:rsidR="00796FE0" w:rsidRPr="00CC2609" w:rsidRDefault="00C90E3F" w:rsidP="00796FE0">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８　有料老人ホーム事業の運営</w:t>
      </w:r>
    </w:p>
    <w:p w:rsidR="00C90E3F" w:rsidRPr="00CC2609" w:rsidRDefault="00C90E3F" w:rsidP="00796FE0">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（１）管理規程の制定</w:t>
      </w:r>
    </w:p>
    <w:p w:rsidR="00C90E3F" w:rsidRPr="00CC2609" w:rsidRDefault="00C90E3F" w:rsidP="00C90E3F">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入居者の定員、利用料、サービスの内容及び</w:t>
      </w:r>
      <w:r w:rsidR="004F6F8B" w:rsidRPr="00CC2609">
        <w:rPr>
          <w:rFonts w:ascii="ＭＳ 明朝" w:eastAsia="ＭＳ 明朝" w:hAnsi="ＭＳ 明朝" w:hint="eastAsia"/>
          <w:color w:val="000000" w:themeColor="text1"/>
        </w:rPr>
        <w:t>その費用負担、介護を行う場合の基準、医療を要する場合の対応などを明示した管理規程を設けること。なお、上記内容を含み、入居者に対する説明事項を適切に提示している資料であれば、その呼称にかかわらず、管理規程として扱って差し支えない。</w:t>
      </w:r>
    </w:p>
    <w:p w:rsidR="004F6F8B" w:rsidRPr="00CC2609" w:rsidRDefault="00394591" w:rsidP="00C90E3F">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（２）名簿の整備</w:t>
      </w:r>
    </w:p>
    <w:p w:rsidR="004F6F8B" w:rsidRPr="00CC2609" w:rsidRDefault="004F6F8B" w:rsidP="00C90E3F">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緊急時において迅速かつ適切に対応できるようにする観点から、入居者及びその身</w:t>
      </w:r>
      <w:r w:rsidRPr="00CC2609">
        <w:rPr>
          <w:rFonts w:ascii="ＭＳ 明朝" w:eastAsia="ＭＳ 明朝" w:hAnsi="ＭＳ 明朝" w:hint="eastAsia"/>
          <w:color w:val="000000" w:themeColor="text1"/>
        </w:rPr>
        <w:lastRenderedPageBreak/>
        <w:t>元引受人等の氏名及び連絡先を記載した名簿を整備しておくこと。</w:t>
      </w:r>
    </w:p>
    <w:p w:rsidR="004F6F8B" w:rsidRPr="00CC2609" w:rsidRDefault="004F6F8B" w:rsidP="00C90E3F">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（３）帳簿の整備</w:t>
      </w:r>
    </w:p>
    <w:p w:rsidR="004F6F8B" w:rsidRPr="00CC2609" w:rsidRDefault="004F6F8B" w:rsidP="00C90E3F">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老人福祉法第２９条第</w:t>
      </w:r>
      <w:r w:rsidR="00B24A81" w:rsidRPr="00CC2609">
        <w:rPr>
          <w:rFonts w:ascii="ＭＳ 明朝" w:eastAsia="ＭＳ 明朝" w:hAnsi="ＭＳ 明朝" w:hint="eastAsia"/>
          <w:color w:val="000000" w:themeColor="text1"/>
        </w:rPr>
        <w:t>６</w:t>
      </w:r>
      <w:r w:rsidRPr="00CC2609">
        <w:rPr>
          <w:rFonts w:ascii="ＭＳ 明朝" w:eastAsia="ＭＳ 明朝" w:hAnsi="ＭＳ 明朝" w:hint="eastAsia"/>
          <w:color w:val="000000" w:themeColor="text1"/>
        </w:rPr>
        <w:t>項の規定を参考に、次の事項を記載した帳簿を作成し、２年間保存すること。</w:t>
      </w:r>
    </w:p>
    <w:p w:rsidR="004F6F8B" w:rsidRPr="00CC2609" w:rsidRDefault="004F6F8B" w:rsidP="00C90E3F">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有料老人ホームの修繕及び改修の実施状況</w:t>
      </w:r>
    </w:p>
    <w:p w:rsidR="004F6F8B" w:rsidRPr="00CC2609" w:rsidRDefault="004F6F8B" w:rsidP="00651218">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老人福祉法</w:t>
      </w:r>
      <w:r w:rsidR="00DD4845" w:rsidRPr="00CC2609">
        <w:rPr>
          <w:rFonts w:ascii="ＭＳ 明朝" w:eastAsia="ＭＳ 明朝" w:hAnsi="ＭＳ 明朝" w:hint="eastAsia"/>
          <w:color w:val="000000" w:themeColor="text1"/>
        </w:rPr>
        <w:t>第２９条第９</w:t>
      </w:r>
      <w:r w:rsidRPr="00CC2609">
        <w:rPr>
          <w:rFonts w:ascii="ＭＳ 明朝" w:eastAsia="ＭＳ 明朝" w:hAnsi="ＭＳ 明朝" w:hint="eastAsia"/>
          <w:color w:val="000000" w:themeColor="text1"/>
        </w:rPr>
        <w:t>項に規定する前払金</w:t>
      </w:r>
      <w:r w:rsidR="00651218" w:rsidRPr="00CC2609">
        <w:rPr>
          <w:rFonts w:ascii="ＭＳ 明朝" w:eastAsia="ＭＳ 明朝" w:hAnsi="ＭＳ 明朝" w:hint="eastAsia"/>
          <w:color w:val="000000" w:themeColor="text1"/>
        </w:rPr>
        <w:t>、利用料その他の入居者が負担する費用の受領の記録</w:t>
      </w:r>
    </w:p>
    <w:p w:rsidR="00651218" w:rsidRPr="00CC2609" w:rsidRDefault="00651218" w:rsidP="00651218">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　入居者に供与した次のサービス（以下「提供サービス」という。）の内容</w:t>
      </w:r>
    </w:p>
    <w:p w:rsidR="0084409A" w:rsidRPr="00CC2609" w:rsidRDefault="0084409A" w:rsidP="00651218">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（ア）入浴、排せつ又は食事の介護</w:t>
      </w:r>
    </w:p>
    <w:p w:rsidR="0084409A" w:rsidRPr="00CC2609" w:rsidRDefault="0084409A" w:rsidP="00651218">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（イ）食事の提供</w:t>
      </w:r>
    </w:p>
    <w:p w:rsidR="0084409A" w:rsidRPr="00CC2609" w:rsidRDefault="0084409A" w:rsidP="00651218">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（ウ）洗濯、掃除等の家事の供与</w:t>
      </w:r>
    </w:p>
    <w:p w:rsidR="0084409A" w:rsidRPr="00CC2609" w:rsidRDefault="0084409A" w:rsidP="00651218">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（エ）健康管理の供与</w:t>
      </w:r>
    </w:p>
    <w:p w:rsidR="0084409A" w:rsidRPr="00CC2609" w:rsidRDefault="0084409A" w:rsidP="00651218">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（オ）安否確認又は状況把握サービス</w:t>
      </w:r>
    </w:p>
    <w:p w:rsidR="0084409A" w:rsidRPr="00CC2609" w:rsidRDefault="0084409A" w:rsidP="00651218">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（カ）生活相談サービス</w:t>
      </w:r>
    </w:p>
    <w:p w:rsidR="0084409A" w:rsidRPr="00CC2609" w:rsidRDefault="0084409A" w:rsidP="00651218">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エ　緊急やむを得ず入居者に身体的拘束を行った場合にあっては、その態様及び時間、その際の入居者の心身の状況並びに緊急やむを得ない理由</w:t>
      </w:r>
    </w:p>
    <w:p w:rsidR="0084409A" w:rsidRPr="00CC2609" w:rsidRDefault="0084409A" w:rsidP="00651218">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オ　提供サービスに係る入居者及びその家族からの苦情の内容</w:t>
      </w:r>
    </w:p>
    <w:p w:rsidR="0084409A" w:rsidRPr="00CC2609" w:rsidRDefault="0084409A" w:rsidP="00651218">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カ　</w:t>
      </w:r>
      <w:r w:rsidR="00240561" w:rsidRPr="00CC2609">
        <w:rPr>
          <w:rFonts w:ascii="ＭＳ 明朝" w:eastAsia="ＭＳ 明朝" w:hAnsi="ＭＳ 明朝" w:hint="eastAsia"/>
          <w:color w:val="000000" w:themeColor="text1"/>
        </w:rPr>
        <w:t>提供サービスの供与により入居者に事故が発生した場合は、その状況及び事故に際して採った処置の内容</w:t>
      </w:r>
    </w:p>
    <w:p w:rsidR="00240561" w:rsidRPr="00CC2609" w:rsidRDefault="00240561" w:rsidP="00651218">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キ　提供サービスの供与を委託により他の事業者に行わせる場合にあっては、当該事業者の名称、所在地、委託に係る契約事項及び業務の実施状況</w:t>
      </w:r>
    </w:p>
    <w:p w:rsidR="00796FE0" w:rsidRPr="00CC2609" w:rsidRDefault="00240561" w:rsidP="00796FE0">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ク　設備、職員、会計及び入居者の状況に関する事項</w:t>
      </w:r>
    </w:p>
    <w:p w:rsidR="00240561" w:rsidRPr="00CC2609" w:rsidRDefault="00796FE0" w:rsidP="00796FE0">
      <w:pPr>
        <w:rPr>
          <w:color w:val="000000" w:themeColor="text1"/>
        </w:rPr>
      </w:pPr>
      <w:r w:rsidRPr="00CC2609">
        <w:rPr>
          <w:rFonts w:hint="eastAsia"/>
          <w:color w:val="000000" w:themeColor="text1"/>
        </w:rPr>
        <w:t>（４）</w:t>
      </w:r>
      <w:r w:rsidR="00240561" w:rsidRPr="00CC2609">
        <w:rPr>
          <w:rFonts w:hint="eastAsia"/>
          <w:color w:val="000000" w:themeColor="text1"/>
        </w:rPr>
        <w:t>個人情報の取扱い</w:t>
      </w:r>
    </w:p>
    <w:p w:rsidR="00240561" w:rsidRPr="00CC2609" w:rsidRDefault="00240561" w:rsidP="008437D6">
      <w:pPr>
        <w:ind w:left="420" w:hangingChars="200" w:hanging="420"/>
        <w:rPr>
          <w:color w:val="000000" w:themeColor="text1"/>
        </w:rPr>
      </w:pPr>
      <w:r w:rsidRPr="00CC2609">
        <w:rPr>
          <w:rFonts w:hint="eastAsia"/>
          <w:color w:val="000000" w:themeColor="text1"/>
        </w:rPr>
        <w:t xml:space="preserve">　　（</w:t>
      </w:r>
      <w:r w:rsidR="00846F11" w:rsidRPr="00CC2609">
        <w:rPr>
          <w:rFonts w:hint="eastAsia"/>
          <w:color w:val="000000" w:themeColor="text1"/>
        </w:rPr>
        <w:t>２</w:t>
      </w:r>
      <w:r w:rsidRPr="00CC2609">
        <w:rPr>
          <w:rFonts w:hint="eastAsia"/>
          <w:color w:val="000000" w:themeColor="text1"/>
        </w:rPr>
        <w:t>）の名簿及び（</w:t>
      </w:r>
      <w:r w:rsidR="00846F11" w:rsidRPr="00CC2609">
        <w:rPr>
          <w:rFonts w:hint="eastAsia"/>
          <w:color w:val="000000" w:themeColor="text1"/>
        </w:rPr>
        <w:t>３</w:t>
      </w:r>
      <w:r w:rsidRPr="00CC2609">
        <w:rPr>
          <w:rFonts w:hint="eastAsia"/>
          <w:color w:val="000000" w:themeColor="text1"/>
        </w:rPr>
        <w:t>）の帳簿における個人情報に関する取扱いについては、個人情報の保護に関する</w:t>
      </w:r>
      <w:r w:rsidR="008437D6" w:rsidRPr="00CC2609">
        <w:rPr>
          <w:rFonts w:hint="eastAsia"/>
          <w:color w:val="000000" w:themeColor="text1"/>
        </w:rPr>
        <w:t>法律（平成１５年法律第５７号）及び同法に基づく「医療・</w:t>
      </w:r>
      <w:r w:rsidR="009A6D5F" w:rsidRPr="00CC2609">
        <w:rPr>
          <w:rFonts w:hint="eastAsia"/>
          <w:color w:val="000000" w:themeColor="text1"/>
        </w:rPr>
        <w:t>介護関係事業者における個人情報の適切な取扱いのためのガイダンス</w:t>
      </w:r>
      <w:r w:rsidR="00332282" w:rsidRPr="00CC2609">
        <w:rPr>
          <w:rFonts w:hint="eastAsia"/>
          <w:color w:val="000000" w:themeColor="text1"/>
        </w:rPr>
        <w:t>（個人情報保護委員会</w:t>
      </w:r>
      <w:r w:rsidR="007A527C" w:rsidRPr="00CC2609">
        <w:rPr>
          <w:rFonts w:hint="eastAsia"/>
          <w:color w:val="000000" w:themeColor="text1"/>
        </w:rPr>
        <w:t>・</w:t>
      </w:r>
      <w:r w:rsidR="008437D6" w:rsidRPr="00CC2609">
        <w:rPr>
          <w:rFonts w:hint="eastAsia"/>
          <w:color w:val="000000" w:themeColor="text1"/>
        </w:rPr>
        <w:t>厚生労働省）」</w:t>
      </w:r>
      <w:r w:rsidR="00A7319E" w:rsidRPr="00CC2609">
        <w:rPr>
          <w:rFonts w:hint="eastAsia"/>
          <w:color w:val="000000" w:themeColor="text1"/>
        </w:rPr>
        <w:t>を遵守すること。</w:t>
      </w:r>
    </w:p>
    <w:p w:rsidR="00796FE0" w:rsidRPr="00CC2609" w:rsidRDefault="00796FE0" w:rsidP="00796FE0">
      <w:pPr>
        <w:ind w:left="21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（５）業務継続計画の策定等 </w:t>
      </w:r>
    </w:p>
    <w:p w:rsidR="00796FE0" w:rsidRPr="00CC2609" w:rsidRDefault="00796FE0" w:rsidP="00796FE0">
      <w:pPr>
        <w:ind w:leftChars="300" w:left="84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ア 感染症や非常災害の発生時において、入居者に対する処遇を継続的に行うための、 及び非常時の体制で早期の業務再開を図るための計画（以下「業務継続計画」とい う。）を策定し、当該業務継続計画に従い必要な措置を講じること。計画の策定に あたっては「介護施設・事業所における新型コロナウイルス感染症発生時の業務 継続ガイドライン」及び「介護施設・事業所における自然災害発生時の業務継続ガ イドライン」を参照されたい。</w:t>
      </w:r>
    </w:p>
    <w:p w:rsidR="00332282" w:rsidRPr="00CC2609" w:rsidRDefault="00332282" w:rsidP="00332282">
      <w:pPr>
        <w:ind w:leftChars="400" w:left="840" w:firstLineChars="50" w:firstLine="105"/>
        <w:rPr>
          <w:rFonts w:ascii="ＭＳ 明朝" w:eastAsia="ＭＳ 明朝" w:hAnsi="ＭＳ 明朝"/>
          <w:color w:val="000000" w:themeColor="text1"/>
        </w:rPr>
      </w:pPr>
      <w:r w:rsidRPr="00CC2609">
        <w:rPr>
          <w:rFonts w:ascii="ＭＳ 明朝" w:eastAsia="ＭＳ 明朝" w:hAnsi="ＭＳ 明朝"/>
          <w:color w:val="000000" w:themeColor="text1"/>
        </w:rPr>
        <w:t>また、想定される災害等は地域によって異なるものであることから、項目については実態に応じて設定すること。なお、感染症及び災害の業務継続計画を一体的に</w:t>
      </w:r>
      <w:r w:rsidRPr="00CC2609">
        <w:rPr>
          <w:rFonts w:ascii="ＭＳ 明朝" w:eastAsia="ＭＳ 明朝" w:hAnsi="ＭＳ 明朝"/>
          <w:color w:val="000000" w:themeColor="text1"/>
        </w:rPr>
        <w:lastRenderedPageBreak/>
        <w:t>策定することを妨げるものではない。</w:t>
      </w:r>
    </w:p>
    <w:p w:rsidR="00796FE0" w:rsidRPr="00CC2609" w:rsidRDefault="00796FE0" w:rsidP="00796FE0">
      <w:pPr>
        <w:ind w:leftChars="300" w:left="84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イ 職員に対し、業務継続計画について周知するとともに、必要な研修及び訓練を定 期的に実施すること。なお、訓練については、机上を含めその実施手法は問わない ものの、机上及び実地で実施するものを適切に組み合わせながら実施することが適切である。</w:t>
      </w:r>
    </w:p>
    <w:p w:rsidR="00332282" w:rsidRPr="00CC2609" w:rsidRDefault="00332282" w:rsidP="00796FE0">
      <w:pPr>
        <w:ind w:leftChars="300" w:left="84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Pr="00CC2609">
        <w:rPr>
          <w:rFonts w:ascii="ＭＳ 明朝" w:eastAsia="ＭＳ 明朝" w:hAnsi="ＭＳ 明朝"/>
          <w:color w:val="000000" w:themeColor="text1"/>
        </w:rPr>
        <w:t xml:space="preserve">  なお、業務継続計画の策定、研修及び訓練の実施については、他の設置者との連携等により行うことも差し支えない。</w:t>
      </w:r>
    </w:p>
    <w:p w:rsidR="00796FE0" w:rsidRPr="00CC2609" w:rsidRDefault="00796FE0" w:rsidP="00796FE0">
      <w:pPr>
        <w:ind w:leftChars="300" w:left="84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ウ 定期的に業務継続計画の見直しを行い、必要に応じて業務継続計画の変更を行う ものとする。</w:t>
      </w:r>
    </w:p>
    <w:p w:rsidR="00796FE0" w:rsidRPr="00CC2609" w:rsidRDefault="00796FE0" w:rsidP="00796FE0">
      <w:pPr>
        <w:ind w:leftChars="100" w:left="63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（６）非常災害対策 </w:t>
      </w:r>
    </w:p>
    <w:p w:rsidR="00796FE0" w:rsidRPr="00CC2609" w:rsidRDefault="00796FE0" w:rsidP="00796FE0">
      <w:pPr>
        <w:ind w:leftChars="400" w:left="105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ア 非常災害に関する具体的計画を立て、非常災害時の関係機関への通報及び連携体制を整備し、それらを定期的に職員に周知するとともに、定期的に避難、救出その他必要な訓練を行うこと。なお、「非常災害に関する具体的計画」とは、消防法施行規則第３条に規定する消防計画（これに準ずる計画を含む。）及び風水害、地震等の災害に対処するための計画をいう。 </w:t>
      </w:r>
    </w:p>
    <w:p w:rsidR="00796FE0" w:rsidRPr="00CC2609" w:rsidRDefault="00796FE0" w:rsidP="00796FE0">
      <w:pPr>
        <w:ind w:leftChars="400" w:left="105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イ アに規定する訓練の実施に当たって、地域住民の参加が得られるよう連携に努めること。</w:t>
      </w:r>
    </w:p>
    <w:p w:rsidR="00796FE0" w:rsidRPr="00CC2609" w:rsidRDefault="00796FE0" w:rsidP="00796FE0">
      <w:pPr>
        <w:ind w:leftChars="100" w:left="42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（７）衛生管理等</w:t>
      </w:r>
    </w:p>
    <w:p w:rsidR="00796FE0" w:rsidRPr="00CC2609" w:rsidRDefault="00796FE0" w:rsidP="00796FE0">
      <w:pPr>
        <w:ind w:leftChars="400" w:left="105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ア 入居者の使用する食器その他の設備又は飲用に供する水について、衛生的な管理に努め、又は衛生上必要な措置を講ずるとともに、医薬品及び医療機器の管理を適正に行うこと。</w:t>
      </w:r>
    </w:p>
    <w:p w:rsidR="00066EB5" w:rsidRPr="00CC2609" w:rsidRDefault="00796FE0" w:rsidP="00796FE0">
      <w:pPr>
        <w:ind w:leftChars="400" w:left="105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イ 有料老人ホーム等において感染症又は食中毒が発生し、又はまん延しないように、次に掲げる措置を講じること。</w:t>
      </w:r>
    </w:p>
    <w:p w:rsidR="00066EB5" w:rsidRPr="00CC2609" w:rsidRDefault="001A3E42" w:rsidP="00C97670">
      <w:pPr>
        <w:ind w:leftChars="600" w:left="147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w:t>
      </w:r>
      <w:r w:rsidR="00796FE0" w:rsidRPr="00CC2609">
        <w:rPr>
          <w:rFonts w:ascii="ＭＳ 明朝" w:eastAsia="ＭＳ 明朝" w:hAnsi="ＭＳ 明朝" w:hint="eastAsia"/>
          <w:color w:val="000000" w:themeColor="text1"/>
        </w:rPr>
        <w:t>感染症及び食中毒の予防及びまん延防止のための対策を検討する委員会（テレビ電話装置その他の情報通信機器（以下、「テレビ電話装置等」という。）を活用して行うことができるものとする。）をおおむね三月に一回以上開催するとともに、その</w:t>
      </w:r>
      <w:r w:rsidRPr="00CC2609">
        <w:rPr>
          <w:rFonts w:ascii="ＭＳ 明朝" w:eastAsia="ＭＳ 明朝" w:hAnsi="ＭＳ 明朝" w:hint="eastAsia"/>
          <w:color w:val="000000" w:themeColor="text1"/>
        </w:rPr>
        <w:t>結果について、職員に周知徹底を図ること。なお、委員会については、</w:t>
      </w:r>
      <w:r w:rsidR="00796FE0" w:rsidRPr="00CC2609">
        <w:rPr>
          <w:rFonts w:ascii="ＭＳ 明朝" w:eastAsia="ＭＳ 明朝" w:hAnsi="ＭＳ 明朝" w:hint="eastAsia"/>
          <w:color w:val="000000" w:themeColor="text1"/>
        </w:rPr>
        <w:t>感染対策</w:t>
      </w:r>
      <w:r w:rsidRPr="00CC2609">
        <w:rPr>
          <w:rFonts w:ascii="ＭＳ 明朝" w:eastAsia="ＭＳ 明朝" w:hAnsi="ＭＳ 明朝" w:hint="eastAsia"/>
          <w:color w:val="000000" w:themeColor="text1"/>
        </w:rPr>
        <w:t>の知識を有する者を含む、幅広い職種により構成することが望ましい。</w:t>
      </w:r>
    </w:p>
    <w:p w:rsidR="00066EB5" w:rsidRPr="00CC2609" w:rsidRDefault="001A3E42" w:rsidP="00066EB5">
      <w:pPr>
        <w:ind w:leftChars="500" w:left="1050" w:firstLineChars="100" w:firstLine="210"/>
        <w:rPr>
          <w:rFonts w:ascii="ＭＳ 明朝" w:eastAsia="ＭＳ 明朝" w:hAnsi="ＭＳ 明朝"/>
          <w:color w:val="000000" w:themeColor="text1"/>
        </w:rPr>
      </w:pPr>
      <w:r w:rsidRPr="00CC2609">
        <w:rPr>
          <w:rFonts w:ascii="ＭＳ 明朝" w:eastAsia="ＭＳ 明朝" w:hAnsi="ＭＳ 明朝" w:hint="eastAsia"/>
          <w:color w:val="000000" w:themeColor="text1"/>
        </w:rPr>
        <w:t>㋑</w:t>
      </w:r>
      <w:r w:rsidR="00796FE0" w:rsidRPr="00CC2609">
        <w:rPr>
          <w:rFonts w:ascii="ＭＳ 明朝" w:eastAsia="ＭＳ 明朝" w:hAnsi="ＭＳ 明朝" w:hint="eastAsia"/>
          <w:color w:val="000000" w:themeColor="text1"/>
        </w:rPr>
        <w:t>感染症及び食中毒の予防及びまん延の防止のための指針を整備すること。</w:t>
      </w:r>
    </w:p>
    <w:p w:rsidR="00066EB5" w:rsidRPr="00CC2609" w:rsidRDefault="001A3E42" w:rsidP="00C97670">
      <w:pPr>
        <w:ind w:leftChars="600" w:left="147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w:t>
      </w:r>
      <w:r w:rsidR="00796FE0" w:rsidRPr="00CC2609">
        <w:rPr>
          <w:rFonts w:ascii="ＭＳ 明朝" w:eastAsia="ＭＳ 明朝" w:hAnsi="ＭＳ 明朝" w:hint="eastAsia"/>
          <w:color w:val="000000" w:themeColor="text1"/>
        </w:rPr>
        <w:t>職員に対し、感染症及び食中毒の予防及びまん延の防止のための研修並びに感染症の予防及びまん延の防止のための訓練を定期的に実施すること。なお、訓練については、机上を含めその実施手法は問わないものの、机上及び実地で実施するものを適切に組み合わせながら実施することが適切である。</w:t>
      </w:r>
    </w:p>
    <w:p w:rsidR="00066EB5" w:rsidRPr="00CC2609" w:rsidRDefault="001A3E42" w:rsidP="00C97670">
      <w:pPr>
        <w:ind w:leftChars="600" w:left="1470" w:hangingChars="100" w:hanging="210"/>
        <w:rPr>
          <w:rFonts w:ascii="ＭＳ 明朝" w:eastAsia="ＭＳ 明朝" w:hAnsi="ＭＳ 明朝"/>
          <w:color w:val="000000" w:themeColor="text1"/>
        </w:rPr>
      </w:pPr>
      <w:r w:rsidRPr="00CC2609">
        <w:rPr>
          <w:rFonts w:ascii="Segoe UI Symbol" w:eastAsia="ＭＳ 明朝" w:hAnsi="Segoe UI Symbol" w:cs="Segoe UI Symbol" w:hint="eastAsia"/>
          <w:color w:val="000000" w:themeColor="text1"/>
        </w:rPr>
        <w:t>㋓</w:t>
      </w:r>
      <w:r w:rsidR="00796FE0" w:rsidRPr="00CC2609">
        <w:rPr>
          <w:rFonts w:ascii="ＭＳ 明朝" w:eastAsia="ＭＳ 明朝" w:hAnsi="ＭＳ 明朝" w:hint="eastAsia"/>
          <w:color w:val="000000" w:themeColor="text1"/>
        </w:rPr>
        <w:t>有料老人ホーム等ごとに感染症及び食中毒の予防及びまん延防止のための</w:t>
      </w:r>
      <w:r w:rsidR="00796FE0" w:rsidRPr="00CC2609">
        <w:rPr>
          <w:rFonts w:ascii="ＭＳ 明朝" w:eastAsia="ＭＳ 明朝" w:hAnsi="ＭＳ 明朝" w:hint="eastAsia"/>
          <w:color w:val="000000" w:themeColor="text1"/>
        </w:rPr>
        <w:lastRenderedPageBreak/>
        <w:t>責任</w:t>
      </w:r>
      <w:r w:rsidRPr="00CC2609">
        <w:rPr>
          <w:rFonts w:ascii="ＭＳ 明朝" w:eastAsia="ＭＳ 明朝" w:hAnsi="ＭＳ 明朝" w:hint="eastAsia"/>
          <w:color w:val="000000" w:themeColor="text1"/>
        </w:rPr>
        <w:t>者を選出し、当該責任者を中心に㋑</w:t>
      </w:r>
      <w:r w:rsidR="00796FE0" w:rsidRPr="00CC2609">
        <w:rPr>
          <w:rFonts w:ascii="ＭＳ 明朝" w:eastAsia="ＭＳ 明朝" w:hAnsi="ＭＳ 明朝" w:hint="eastAsia"/>
          <w:color w:val="000000" w:themeColor="text1"/>
        </w:rPr>
        <w:t>の指針に則った取組を徹底するとともに、年</w:t>
      </w:r>
      <w:r w:rsidRPr="00CC2609">
        <w:rPr>
          <w:rFonts w:ascii="ＭＳ 明朝" w:eastAsia="ＭＳ 明朝" w:hAnsi="ＭＳ 明朝" w:hint="eastAsia"/>
          <w:color w:val="000000" w:themeColor="text1"/>
        </w:rPr>
        <w:t>１</w:t>
      </w:r>
      <w:r w:rsidR="00796FE0" w:rsidRPr="00CC2609">
        <w:rPr>
          <w:rFonts w:ascii="ＭＳ 明朝" w:eastAsia="ＭＳ 明朝" w:hAnsi="ＭＳ 明朝" w:hint="eastAsia"/>
          <w:color w:val="000000" w:themeColor="text1"/>
        </w:rPr>
        <w:t>回以上施設内の感染対策の状況について確認し、その結果を県に報告をすること。</w:t>
      </w:r>
    </w:p>
    <w:p w:rsidR="009A6D5F" w:rsidRPr="00CC2609" w:rsidRDefault="001A3E42" w:rsidP="00C97670">
      <w:pPr>
        <w:ind w:leftChars="600" w:left="147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㋔前記㋐から㋓</w:t>
      </w:r>
      <w:r w:rsidR="00796FE0" w:rsidRPr="00CC2609">
        <w:rPr>
          <w:rFonts w:ascii="ＭＳ 明朝" w:eastAsia="ＭＳ 明朝" w:hAnsi="ＭＳ 明朝" w:hint="eastAsia"/>
          <w:color w:val="000000" w:themeColor="text1"/>
        </w:rPr>
        <w:t>に掲げるもののほか、「厚生労働大臣が定める感染症又は食中毒の発生が疑われる際の対処等に関する手順」（平成</w:t>
      </w:r>
      <w:r w:rsidRPr="00CC2609">
        <w:rPr>
          <w:rFonts w:ascii="ＭＳ 明朝" w:eastAsia="ＭＳ 明朝" w:hAnsi="ＭＳ 明朝" w:hint="eastAsia"/>
          <w:color w:val="000000" w:themeColor="text1"/>
        </w:rPr>
        <w:t>１８年３</w:t>
      </w:r>
      <w:r w:rsidR="00796FE0" w:rsidRPr="00CC2609">
        <w:rPr>
          <w:rFonts w:ascii="ＭＳ 明朝" w:eastAsia="ＭＳ 明朝" w:hAnsi="ＭＳ 明朝" w:hint="eastAsia"/>
          <w:color w:val="000000" w:themeColor="text1"/>
        </w:rPr>
        <w:t>月</w:t>
      </w:r>
      <w:r w:rsidRPr="00CC2609">
        <w:rPr>
          <w:rFonts w:ascii="ＭＳ 明朝" w:eastAsia="ＭＳ 明朝" w:hAnsi="ＭＳ 明朝" w:hint="eastAsia"/>
          <w:color w:val="000000" w:themeColor="text1"/>
        </w:rPr>
        <w:t>３１</w:t>
      </w:r>
      <w:r w:rsidR="00796FE0" w:rsidRPr="00CC2609">
        <w:rPr>
          <w:rFonts w:ascii="ＭＳ 明朝" w:eastAsia="ＭＳ 明朝" w:hAnsi="ＭＳ 明朝" w:hint="eastAsia"/>
          <w:color w:val="000000" w:themeColor="text1"/>
        </w:rPr>
        <w:t>日号外厚生労働省 告示第</w:t>
      </w:r>
      <w:r w:rsidRPr="00CC2609">
        <w:rPr>
          <w:rFonts w:ascii="ＭＳ 明朝" w:eastAsia="ＭＳ 明朝" w:hAnsi="ＭＳ 明朝" w:hint="eastAsia"/>
          <w:color w:val="000000" w:themeColor="text1"/>
        </w:rPr>
        <w:t>２６８</w:t>
      </w:r>
      <w:r w:rsidR="00796FE0" w:rsidRPr="00CC2609">
        <w:rPr>
          <w:rFonts w:ascii="ＭＳ 明朝" w:eastAsia="ＭＳ 明朝" w:hAnsi="ＭＳ 明朝" w:hint="eastAsia"/>
          <w:color w:val="000000" w:themeColor="text1"/>
        </w:rPr>
        <w:t>号）に準じた対応を行うこと。</w:t>
      </w:r>
    </w:p>
    <w:p w:rsidR="00A7319E" w:rsidRPr="00CC2609" w:rsidRDefault="00796FE0" w:rsidP="008437D6">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（８</w:t>
      </w:r>
      <w:r w:rsidR="00A7319E" w:rsidRPr="00CC2609">
        <w:rPr>
          <w:rFonts w:ascii="ＭＳ 明朝" w:eastAsia="ＭＳ 明朝" w:hAnsi="ＭＳ 明朝" w:hint="eastAsia"/>
          <w:color w:val="000000" w:themeColor="text1"/>
        </w:rPr>
        <w:t>）緊急時の対応</w:t>
      </w:r>
    </w:p>
    <w:p w:rsidR="00A7319E" w:rsidRPr="00CC2609" w:rsidRDefault="00A7319E" w:rsidP="001A3E42">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1A3E42" w:rsidRPr="00CC2609">
        <w:rPr>
          <w:rFonts w:ascii="ＭＳ 明朝" w:eastAsia="ＭＳ 明朝" w:hAnsi="ＭＳ 明朝" w:hint="eastAsia"/>
          <w:color w:val="000000" w:themeColor="text1"/>
        </w:rPr>
        <w:t>（５）から（７）に掲げるもののほか、</w:t>
      </w:r>
      <w:r w:rsidRPr="00CC2609">
        <w:rPr>
          <w:rFonts w:ascii="ＭＳ 明朝" w:eastAsia="ＭＳ 明朝" w:hAnsi="ＭＳ 明朝" w:hint="eastAsia"/>
          <w:color w:val="000000" w:themeColor="text1"/>
        </w:rPr>
        <w:t>事故・災害及び急病・負傷に迅速かつ適切に対応できるよう具</w:t>
      </w:r>
      <w:r w:rsidR="001A3E42" w:rsidRPr="00CC2609">
        <w:rPr>
          <w:rFonts w:ascii="ＭＳ 明朝" w:eastAsia="ＭＳ 明朝" w:hAnsi="ＭＳ 明朝" w:hint="eastAsia"/>
          <w:color w:val="000000" w:themeColor="text1"/>
        </w:rPr>
        <w:t>体的な計画を立てるとともに、避難等必要な訓練を定期的に行うこと。なお、当該計画の策定や訓練の実施にあたっては、（５）から（７）に定める計画や訓練と併せて実施することとして差し支えない。</w:t>
      </w:r>
    </w:p>
    <w:p w:rsidR="00A7319E" w:rsidRPr="00CC2609" w:rsidRDefault="009803C5" w:rsidP="008437D6">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（９）</w:t>
      </w:r>
      <w:r w:rsidR="00A7319E" w:rsidRPr="00CC2609">
        <w:rPr>
          <w:rFonts w:ascii="ＭＳ 明朝" w:eastAsia="ＭＳ 明朝" w:hAnsi="ＭＳ 明朝" w:hint="eastAsia"/>
          <w:color w:val="000000" w:themeColor="text1"/>
        </w:rPr>
        <w:t>医療機関等との連携</w:t>
      </w:r>
    </w:p>
    <w:p w:rsidR="00F34A26" w:rsidRPr="00CC2609" w:rsidRDefault="00A7319E" w:rsidP="00A7319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入居者の病状の急変等に備えるため、あらかじめ、医療機関と協力する旨及びその協力内容を取り決めておくこと。</w:t>
      </w:r>
      <w:r w:rsidR="00332282" w:rsidRPr="00CC2609">
        <w:rPr>
          <w:rFonts w:ascii="ＭＳ 明朝" w:eastAsia="ＭＳ 明朝" w:hAnsi="ＭＳ 明朝"/>
          <w:color w:val="000000" w:themeColor="text1"/>
        </w:rPr>
        <w:t>その際、入居者の急変時等に、相談対応や診療を行 う体制を常時確保した協力医療機関を定めるよう努めること。</w:t>
      </w:r>
    </w:p>
    <w:p w:rsidR="00F34A26" w:rsidRPr="00CC2609" w:rsidRDefault="00F34A26" w:rsidP="00F34A26">
      <w:pPr>
        <w:ind w:leftChars="200" w:left="63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イ</w:t>
      </w:r>
      <w:r w:rsidR="00332282" w:rsidRPr="00CC2609">
        <w:rPr>
          <w:rFonts w:ascii="ＭＳ 明朝" w:eastAsia="ＭＳ 明朝" w:hAnsi="ＭＳ 明朝"/>
          <w:color w:val="000000" w:themeColor="text1"/>
        </w:rPr>
        <w:t xml:space="preserve"> 当該有料老人ホームの設置者は、感染症の予防及び感染症の患者に対する医療に関 する法律（平成</w:t>
      </w:r>
      <w:r w:rsidRPr="00CC2609">
        <w:rPr>
          <w:rFonts w:ascii="ＭＳ 明朝" w:eastAsia="ＭＳ 明朝" w:hAnsi="ＭＳ 明朝" w:hint="eastAsia"/>
          <w:color w:val="000000" w:themeColor="text1"/>
        </w:rPr>
        <w:t>１０</w:t>
      </w:r>
      <w:r w:rsidR="00332282" w:rsidRPr="00CC2609">
        <w:rPr>
          <w:rFonts w:ascii="ＭＳ 明朝" w:eastAsia="ＭＳ 明朝" w:hAnsi="ＭＳ 明朝"/>
          <w:color w:val="000000" w:themeColor="text1"/>
        </w:rPr>
        <w:t>年法律第</w:t>
      </w:r>
      <w:r w:rsidRPr="00CC2609">
        <w:rPr>
          <w:rFonts w:ascii="ＭＳ 明朝" w:eastAsia="ＭＳ 明朝" w:hAnsi="ＭＳ 明朝" w:hint="eastAsia"/>
          <w:color w:val="000000" w:themeColor="text1"/>
        </w:rPr>
        <w:t>１１４</w:t>
      </w:r>
      <w:r w:rsidR="00332282" w:rsidRPr="00CC2609">
        <w:rPr>
          <w:rFonts w:ascii="ＭＳ 明朝" w:eastAsia="ＭＳ 明朝" w:hAnsi="ＭＳ 明朝"/>
          <w:color w:val="000000" w:themeColor="text1"/>
        </w:rPr>
        <w:t>号）第６条第</w:t>
      </w:r>
      <w:r w:rsidRPr="00CC2609">
        <w:rPr>
          <w:rFonts w:ascii="ＭＳ 明朝" w:eastAsia="ＭＳ 明朝" w:hAnsi="ＭＳ 明朝" w:hint="eastAsia"/>
          <w:color w:val="000000" w:themeColor="text1"/>
        </w:rPr>
        <w:t>１７</w:t>
      </w:r>
      <w:r w:rsidR="00332282" w:rsidRPr="00CC2609">
        <w:rPr>
          <w:rFonts w:ascii="ＭＳ 明朝" w:eastAsia="ＭＳ 明朝" w:hAnsi="ＭＳ 明朝"/>
          <w:color w:val="000000" w:themeColor="text1"/>
        </w:rPr>
        <w:t xml:space="preserve">項に規定する第二種協定指定医療機関との間で、新興感染症（同条第７項に規定する新型インフルエンザ等感染症、同条第８項に規定する指定感染症又は同条第９項に規定する新感染症をいう。）の発生時等の対応を取り決めるよう努めること。 </w:t>
      </w:r>
    </w:p>
    <w:p w:rsidR="00F34A26" w:rsidRPr="00CC2609" w:rsidRDefault="00F34A26" w:rsidP="00F34A26">
      <w:pPr>
        <w:ind w:leftChars="200" w:left="63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ウ</w:t>
      </w:r>
      <w:r w:rsidR="00332282" w:rsidRPr="00CC2609">
        <w:rPr>
          <w:rFonts w:ascii="ＭＳ 明朝" w:eastAsia="ＭＳ 明朝" w:hAnsi="ＭＳ 明朝"/>
          <w:color w:val="000000" w:themeColor="text1"/>
        </w:rPr>
        <w:t xml:space="preserve"> 協力医療機関が第二種協定指定医療機関である場合においては、当該第二種協定指 定医療機関との間で、新興感染症の発生時等の対応について協議を行うこと。 </w:t>
      </w:r>
    </w:p>
    <w:p w:rsidR="00A7319E" w:rsidRPr="00CC2609" w:rsidRDefault="00F34A26" w:rsidP="00F34A26">
      <w:pPr>
        <w:ind w:leftChars="200" w:left="63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エ</w:t>
      </w:r>
      <w:r w:rsidR="00332282" w:rsidRPr="00CC2609">
        <w:rPr>
          <w:rFonts w:ascii="ＭＳ 明朝" w:eastAsia="ＭＳ 明朝" w:hAnsi="ＭＳ 明朝"/>
          <w:color w:val="000000" w:themeColor="text1"/>
        </w:rPr>
        <w:t xml:space="preserve"> 入居者が協力医療機関その他の医療機関に入院した後に、当該入居者の病状が軽快 し、退院が可能となった場合においては、再び当該有料老人ホームに速やかに入居さ せることができるよう努めること。</w:t>
      </w:r>
    </w:p>
    <w:p w:rsidR="00A7319E" w:rsidRPr="00CC2609" w:rsidRDefault="00F34A26" w:rsidP="00A7319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オ</w:t>
      </w:r>
      <w:r w:rsidR="00A7319E" w:rsidRPr="00CC2609">
        <w:rPr>
          <w:rFonts w:ascii="ＭＳ 明朝" w:eastAsia="ＭＳ 明朝" w:hAnsi="ＭＳ 明朝" w:hint="eastAsia"/>
          <w:color w:val="000000" w:themeColor="text1"/>
        </w:rPr>
        <w:t xml:space="preserve">　あらかじめ、歯科医療機関と協力する旨及びその協力内容を取り決めておくよう努めること。</w:t>
      </w:r>
    </w:p>
    <w:p w:rsidR="00A7319E" w:rsidRPr="00CC2609" w:rsidRDefault="00F34A26" w:rsidP="00A7319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カ</w:t>
      </w:r>
      <w:r w:rsidR="00A7319E" w:rsidRPr="00CC2609">
        <w:rPr>
          <w:rFonts w:ascii="ＭＳ 明朝" w:eastAsia="ＭＳ 明朝" w:hAnsi="ＭＳ 明朝" w:hint="eastAsia"/>
          <w:color w:val="000000" w:themeColor="text1"/>
        </w:rPr>
        <w:t xml:space="preserve">　協力医療機関及び協力歯科医療機関との協力内容、協力医療機関及び協力歯科医療機関の診療科目</w:t>
      </w:r>
      <w:r w:rsidR="009803C5" w:rsidRPr="00CC2609">
        <w:rPr>
          <w:rFonts w:ascii="ＭＳ 明朝" w:eastAsia="ＭＳ 明朝" w:hAnsi="ＭＳ 明朝" w:hint="eastAsia"/>
          <w:color w:val="000000" w:themeColor="text1"/>
        </w:rPr>
        <w:t>、協力科目</w:t>
      </w:r>
      <w:r w:rsidR="00A7319E" w:rsidRPr="00CC2609">
        <w:rPr>
          <w:rFonts w:ascii="ＭＳ 明朝" w:eastAsia="ＭＳ 明朝" w:hAnsi="ＭＳ 明朝" w:hint="eastAsia"/>
          <w:color w:val="000000" w:themeColor="text1"/>
        </w:rPr>
        <w:t>等について入居者に周知しておくこと。</w:t>
      </w:r>
    </w:p>
    <w:p w:rsidR="00A7319E" w:rsidRPr="00CC2609" w:rsidRDefault="00F34A26" w:rsidP="00A7319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キ</w:t>
      </w:r>
      <w:r w:rsidR="00A7319E" w:rsidRPr="00CC2609">
        <w:rPr>
          <w:rFonts w:ascii="ＭＳ 明朝" w:eastAsia="ＭＳ 明朝" w:hAnsi="ＭＳ 明朝" w:hint="eastAsia"/>
          <w:color w:val="000000" w:themeColor="text1"/>
        </w:rPr>
        <w:t xml:space="preserve">　入居者が適切に健康相談や健康診断を受けられるよう</w:t>
      </w:r>
      <w:r w:rsidR="00251276" w:rsidRPr="00CC2609">
        <w:rPr>
          <w:rFonts w:ascii="ＭＳ 明朝" w:eastAsia="ＭＳ 明朝" w:hAnsi="ＭＳ 明朝" w:hint="eastAsia"/>
          <w:color w:val="000000" w:themeColor="text1"/>
        </w:rPr>
        <w:t>、協力医療機関による医師の訪問や、嘱託医の確保などの支援を行うこと。</w:t>
      </w:r>
    </w:p>
    <w:p w:rsidR="00251276" w:rsidRPr="00CC2609" w:rsidRDefault="00251276" w:rsidP="00A7319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F34A26" w:rsidRPr="00CC2609">
        <w:rPr>
          <w:rFonts w:ascii="ＭＳ 明朝" w:eastAsia="ＭＳ 明朝" w:hAnsi="ＭＳ 明朝" w:hint="eastAsia"/>
          <w:color w:val="000000" w:themeColor="text1"/>
        </w:rPr>
        <w:t>ク</w:t>
      </w:r>
      <w:r w:rsidRPr="00CC2609">
        <w:rPr>
          <w:rFonts w:ascii="ＭＳ 明朝" w:eastAsia="ＭＳ 明朝" w:hAnsi="ＭＳ 明朝" w:hint="eastAsia"/>
          <w:color w:val="000000" w:themeColor="text1"/>
        </w:rPr>
        <w:t xml:space="preserve">　入居者が、医療機関を自由に選択することを妨げないこと。</w:t>
      </w:r>
      <w:r w:rsidR="00EE0246" w:rsidRPr="00CC2609">
        <w:rPr>
          <w:rFonts w:ascii="ＭＳ 明朝" w:eastAsia="ＭＳ 明朝" w:hAnsi="ＭＳ 明朝" w:hint="eastAsia"/>
          <w:color w:val="000000" w:themeColor="text1"/>
        </w:rPr>
        <w:t>協力</w:t>
      </w:r>
      <w:r w:rsidRPr="00CC2609">
        <w:rPr>
          <w:rFonts w:ascii="ＭＳ 明朝" w:eastAsia="ＭＳ 明朝" w:hAnsi="ＭＳ 明朝" w:hint="eastAsia"/>
          <w:color w:val="000000" w:themeColor="text1"/>
        </w:rPr>
        <w:t>医療機関及び協力歯科医療機関は、あくまでも、入居者の選択肢として設置者が提示するものであって、当該医療機関における診療に誘引するためのものではない。</w:t>
      </w:r>
    </w:p>
    <w:p w:rsidR="00251276" w:rsidRPr="00CC2609" w:rsidRDefault="00251276" w:rsidP="00A7319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2007BF" w:rsidRPr="00CC2609">
        <w:rPr>
          <w:rFonts w:ascii="ＭＳ 明朝" w:eastAsia="ＭＳ 明朝" w:hAnsi="ＭＳ 明朝" w:hint="eastAsia"/>
          <w:color w:val="000000" w:themeColor="text1"/>
        </w:rPr>
        <w:t>ケ</w:t>
      </w:r>
      <w:r w:rsidRPr="00CC2609">
        <w:rPr>
          <w:rFonts w:ascii="ＭＳ 明朝" w:eastAsia="ＭＳ 明朝" w:hAnsi="ＭＳ 明朝" w:hint="eastAsia"/>
          <w:color w:val="000000" w:themeColor="text1"/>
        </w:rPr>
        <w:t xml:space="preserve">　医療機関から入居者を患者として紹介する対価として金品を受領することその他の健康保険事業の健全な運営を損なうおそれのある経済上の利益を受けることによ</w:t>
      </w:r>
      <w:r w:rsidRPr="00CC2609">
        <w:rPr>
          <w:rFonts w:ascii="ＭＳ 明朝" w:eastAsia="ＭＳ 明朝" w:hAnsi="ＭＳ 明朝" w:hint="eastAsia"/>
          <w:color w:val="000000" w:themeColor="text1"/>
        </w:rPr>
        <w:lastRenderedPageBreak/>
        <w:t>り、入居者が当該医療機関に</w:t>
      </w:r>
      <w:r w:rsidR="002D60A8" w:rsidRPr="00CC2609">
        <w:rPr>
          <w:rFonts w:ascii="ＭＳ 明朝" w:eastAsia="ＭＳ 明朝" w:hAnsi="ＭＳ 明朝" w:hint="eastAsia"/>
          <w:color w:val="000000" w:themeColor="text1"/>
        </w:rPr>
        <w:t>おいて診療を受けるように誘引してはならないこと。</w:t>
      </w:r>
    </w:p>
    <w:p w:rsidR="00F72FF2" w:rsidRPr="00CC2609" w:rsidRDefault="002007BF" w:rsidP="00F72FF2">
      <w:pPr>
        <w:autoSpaceDE w:val="0"/>
        <w:autoSpaceDN w:val="0"/>
        <w:adjustRightInd w:val="0"/>
        <w:jc w:val="left"/>
        <w:rPr>
          <w:rFonts w:asciiTheme="minorEastAsia" w:hAnsiTheme="minorEastAsia" w:cs="ＭＳ明朝"/>
          <w:color w:val="000000" w:themeColor="text1"/>
          <w:kern w:val="0"/>
          <w:szCs w:val="21"/>
        </w:rPr>
      </w:pPr>
      <w:r w:rsidRPr="00CC2609">
        <w:rPr>
          <w:rFonts w:ascii="ＭＳ 明朝" w:eastAsia="ＭＳ 明朝" w:hAnsi="ＭＳ 明朝" w:hint="eastAsia"/>
          <w:color w:val="000000" w:themeColor="text1"/>
        </w:rPr>
        <w:t xml:space="preserve">　　コ</w:t>
      </w:r>
      <w:r w:rsidR="00F72FF2" w:rsidRPr="00CC2609">
        <w:rPr>
          <w:rFonts w:ascii="ＭＳ 明朝" w:eastAsia="ＭＳ 明朝" w:hAnsi="ＭＳ 明朝" w:hint="eastAsia"/>
          <w:color w:val="000000" w:themeColor="text1"/>
        </w:rPr>
        <w:t xml:space="preserve">　</w:t>
      </w:r>
      <w:r w:rsidR="00F72FF2" w:rsidRPr="00CC2609">
        <w:rPr>
          <w:rFonts w:asciiTheme="minorEastAsia" w:hAnsiTheme="minorEastAsia" w:cs="ＭＳ明朝" w:hint="eastAsia"/>
          <w:color w:val="000000" w:themeColor="text1"/>
          <w:kern w:val="0"/>
          <w:szCs w:val="21"/>
        </w:rPr>
        <w:t>協力医療機関及び入居者が診療を受けている全ての医療機関が、有料老人ホーム</w:t>
      </w:r>
    </w:p>
    <w:p w:rsidR="00F72FF2" w:rsidRPr="00CC2609" w:rsidRDefault="00F72FF2" w:rsidP="00F72FF2">
      <w:pPr>
        <w:autoSpaceDE w:val="0"/>
        <w:autoSpaceDN w:val="0"/>
        <w:adjustRightInd w:val="0"/>
        <w:ind w:firstLineChars="300" w:firstLine="630"/>
        <w:jc w:val="left"/>
        <w:rPr>
          <w:rFonts w:asciiTheme="minorEastAsia" w:hAnsiTheme="minorEastAsia" w:cs="ＭＳ明朝"/>
          <w:color w:val="000000" w:themeColor="text1"/>
          <w:kern w:val="0"/>
          <w:szCs w:val="21"/>
        </w:rPr>
      </w:pPr>
      <w:r w:rsidRPr="00CC2609">
        <w:rPr>
          <w:rFonts w:asciiTheme="minorEastAsia" w:hAnsiTheme="minorEastAsia" w:cs="ＭＳ明朝" w:hint="eastAsia"/>
          <w:color w:val="000000" w:themeColor="text1"/>
          <w:kern w:val="0"/>
          <w:szCs w:val="21"/>
        </w:rPr>
        <w:t>等内における感染症の発生状況を速やかに把握できるよう、次の事項について情報</w:t>
      </w:r>
    </w:p>
    <w:p w:rsidR="00F72FF2" w:rsidRPr="00CC2609" w:rsidRDefault="00F72FF2" w:rsidP="00F72FF2">
      <w:pPr>
        <w:autoSpaceDE w:val="0"/>
        <w:autoSpaceDN w:val="0"/>
        <w:adjustRightInd w:val="0"/>
        <w:ind w:firstLineChars="300" w:firstLine="630"/>
        <w:jc w:val="left"/>
        <w:rPr>
          <w:rFonts w:asciiTheme="minorEastAsia" w:hAnsiTheme="minorEastAsia" w:cs="ＭＳ明朝"/>
          <w:color w:val="000000" w:themeColor="text1"/>
          <w:kern w:val="0"/>
          <w:szCs w:val="21"/>
        </w:rPr>
      </w:pPr>
      <w:r w:rsidRPr="00CC2609">
        <w:rPr>
          <w:rFonts w:asciiTheme="minorEastAsia" w:hAnsiTheme="minorEastAsia" w:cs="ＭＳ明朝" w:hint="eastAsia"/>
          <w:color w:val="000000" w:themeColor="text1"/>
          <w:kern w:val="0"/>
          <w:szCs w:val="21"/>
        </w:rPr>
        <w:t>共有が図れるようにすること。</w:t>
      </w:r>
    </w:p>
    <w:p w:rsidR="00F72FF2" w:rsidRPr="00CC2609" w:rsidRDefault="007F43A9" w:rsidP="007F43A9">
      <w:pPr>
        <w:autoSpaceDE w:val="0"/>
        <w:autoSpaceDN w:val="0"/>
        <w:adjustRightInd w:val="0"/>
        <w:ind w:firstLineChars="200" w:firstLine="420"/>
        <w:jc w:val="left"/>
        <w:rPr>
          <w:rFonts w:asciiTheme="minorEastAsia" w:hAnsiTheme="minorEastAsia" w:cs="ＭＳ明朝"/>
          <w:color w:val="000000" w:themeColor="text1"/>
          <w:kern w:val="0"/>
          <w:szCs w:val="21"/>
        </w:rPr>
      </w:pPr>
      <w:r w:rsidRPr="00CC2609">
        <w:rPr>
          <w:rFonts w:ascii="ＭＳ 明朝" w:eastAsia="ＭＳ 明朝" w:hAnsi="ＭＳ 明朝" w:hint="eastAsia"/>
          <w:color w:val="000000" w:themeColor="text1"/>
        </w:rPr>
        <w:t>（ア）</w:t>
      </w:r>
      <w:r w:rsidR="00F72FF2" w:rsidRPr="00CC2609">
        <w:rPr>
          <w:rFonts w:asciiTheme="minorEastAsia" w:hAnsiTheme="minorEastAsia" w:cs="ＭＳ明朝"/>
          <w:color w:val="000000" w:themeColor="text1"/>
          <w:kern w:val="0"/>
          <w:szCs w:val="21"/>
        </w:rPr>
        <w:t xml:space="preserve"> </w:t>
      </w:r>
      <w:r w:rsidR="00F72FF2" w:rsidRPr="00CC2609">
        <w:rPr>
          <w:rFonts w:asciiTheme="minorEastAsia" w:hAnsiTheme="minorEastAsia" w:cs="ＭＳ明朝" w:hint="eastAsia"/>
          <w:color w:val="000000" w:themeColor="text1"/>
          <w:kern w:val="0"/>
          <w:szCs w:val="21"/>
        </w:rPr>
        <w:t>有料老人ホーム等入居者全体の発熱状況等健康状態。</w:t>
      </w:r>
    </w:p>
    <w:p w:rsidR="008F7E05" w:rsidRPr="00CC2609" w:rsidRDefault="007F43A9" w:rsidP="009803C5">
      <w:pPr>
        <w:autoSpaceDE w:val="0"/>
        <w:autoSpaceDN w:val="0"/>
        <w:adjustRightInd w:val="0"/>
        <w:ind w:leftChars="200" w:left="1050" w:hangingChars="300" w:hanging="630"/>
        <w:jc w:val="left"/>
        <w:rPr>
          <w:rFonts w:asciiTheme="minorEastAsia" w:hAnsiTheme="minorEastAsia" w:cs="ＭＳ明朝"/>
          <w:color w:val="000000" w:themeColor="text1"/>
          <w:kern w:val="0"/>
          <w:szCs w:val="21"/>
        </w:rPr>
      </w:pPr>
      <w:r w:rsidRPr="00CC2609">
        <w:rPr>
          <w:rFonts w:ascii="ＭＳ 明朝" w:eastAsia="ＭＳ 明朝" w:hAnsi="ＭＳ 明朝" w:hint="eastAsia"/>
          <w:color w:val="000000" w:themeColor="text1"/>
        </w:rPr>
        <w:t>（イ）</w:t>
      </w:r>
      <w:r w:rsidR="00F72FF2" w:rsidRPr="00CC2609">
        <w:rPr>
          <w:rFonts w:asciiTheme="minorEastAsia" w:hAnsiTheme="minorEastAsia" w:cs="ＭＳ明朝" w:hint="eastAsia"/>
          <w:color w:val="000000" w:themeColor="text1"/>
          <w:kern w:val="0"/>
          <w:szCs w:val="21"/>
        </w:rPr>
        <w:t>入居</w:t>
      </w:r>
      <w:r w:rsidR="009803C5" w:rsidRPr="00CC2609">
        <w:rPr>
          <w:rFonts w:asciiTheme="minorEastAsia" w:hAnsiTheme="minorEastAsia" w:cs="ＭＳ明朝" w:hint="eastAsia"/>
          <w:color w:val="000000" w:themeColor="text1"/>
          <w:kern w:val="0"/>
          <w:szCs w:val="21"/>
        </w:rPr>
        <w:t>者の状況について、保健所等へ相談した場合には、当該相談内容及び保健所</w:t>
      </w:r>
      <w:r w:rsidR="00F72FF2" w:rsidRPr="00CC2609">
        <w:rPr>
          <w:rFonts w:asciiTheme="minorEastAsia" w:hAnsiTheme="minorEastAsia" w:cs="ＭＳ明朝" w:hint="eastAsia"/>
          <w:color w:val="000000" w:themeColor="text1"/>
          <w:kern w:val="0"/>
          <w:szCs w:val="21"/>
        </w:rPr>
        <w:t>から指示された内容。</w:t>
      </w:r>
    </w:p>
    <w:p w:rsidR="002D60A8" w:rsidRPr="00CC2609" w:rsidRDefault="009803C5" w:rsidP="00A7319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（１０）</w:t>
      </w:r>
      <w:r w:rsidR="002D60A8" w:rsidRPr="00CC2609">
        <w:rPr>
          <w:rFonts w:ascii="ＭＳ 明朝" w:eastAsia="ＭＳ 明朝" w:hAnsi="ＭＳ 明朝" w:hint="eastAsia"/>
          <w:color w:val="000000" w:themeColor="text1"/>
        </w:rPr>
        <w:t>介護サービス事業所との関係</w:t>
      </w:r>
    </w:p>
    <w:p w:rsidR="002D60A8" w:rsidRPr="00CC2609" w:rsidRDefault="002D60A8" w:rsidP="00A7319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近隣に設置されている介護サービス事業所について、入居者に情報提供すること。</w:t>
      </w:r>
    </w:p>
    <w:p w:rsidR="002D60A8" w:rsidRPr="00CC2609" w:rsidRDefault="002D60A8" w:rsidP="00A7319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入居者の介護サービスの利用にあっては、</w:t>
      </w:r>
      <w:r w:rsidR="004248C7" w:rsidRPr="00CC2609">
        <w:rPr>
          <w:rFonts w:ascii="ＭＳ 明朝" w:eastAsia="ＭＳ 明朝" w:hAnsi="ＭＳ 明朝" w:hint="eastAsia"/>
          <w:color w:val="000000" w:themeColor="text1"/>
        </w:rPr>
        <w:t>設置者及び当該設置者と関係のある事業者など特定の事業者からのサービス提供に限定又は誘導しないこと。</w:t>
      </w:r>
    </w:p>
    <w:p w:rsidR="004248C7" w:rsidRPr="00CC2609" w:rsidRDefault="004248C7" w:rsidP="00A7319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　入居者が希望する介護サービスの利用を妨げないこと。</w:t>
      </w:r>
    </w:p>
    <w:p w:rsidR="00624DE2" w:rsidRPr="00CC2609" w:rsidRDefault="009803C5" w:rsidP="00624DE2">
      <w:pPr>
        <w:rPr>
          <w:rFonts w:ascii="ＭＳ 明朝" w:eastAsia="ＭＳ 明朝" w:hAnsi="ＭＳ 明朝"/>
          <w:color w:val="000000" w:themeColor="text1"/>
        </w:rPr>
      </w:pPr>
      <w:r w:rsidRPr="00CC2609">
        <w:rPr>
          <w:rFonts w:ascii="ＭＳ 明朝" w:eastAsia="ＭＳ 明朝" w:hAnsi="ＭＳ 明朝" w:hint="eastAsia"/>
          <w:color w:val="000000" w:themeColor="text1"/>
        </w:rPr>
        <w:t>（１１）</w:t>
      </w:r>
      <w:r w:rsidR="00624DE2" w:rsidRPr="00CC2609">
        <w:rPr>
          <w:rFonts w:ascii="ＭＳ 明朝" w:eastAsia="ＭＳ 明朝" w:hAnsi="ＭＳ 明朝" w:hint="eastAsia"/>
          <w:color w:val="000000" w:themeColor="text1"/>
        </w:rPr>
        <w:t>運営懇談会の設置等</w:t>
      </w:r>
    </w:p>
    <w:p w:rsidR="00624DE2" w:rsidRPr="00CC2609" w:rsidRDefault="00624DE2" w:rsidP="002207C9">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有料老人ホーム事業の運営について、入居者の積極的な参加を促し、かつ、外部の者等との連携により透明性を確保する観点から、運営懇談会</w:t>
      </w:r>
      <w:r w:rsidR="009803C5" w:rsidRPr="00CC2609">
        <w:rPr>
          <w:rFonts w:ascii="ＭＳ 明朝" w:eastAsia="ＭＳ 明朝" w:hAnsi="ＭＳ 明朝" w:hint="eastAsia"/>
          <w:color w:val="000000" w:themeColor="text1"/>
        </w:rPr>
        <w:t>（テレビ電話等を活用して行うことができるものとする。）</w:t>
      </w:r>
      <w:r w:rsidRPr="00CC2609">
        <w:rPr>
          <w:rFonts w:ascii="ＭＳ 明朝" w:eastAsia="ＭＳ 明朝" w:hAnsi="ＭＳ 明朝" w:hint="eastAsia"/>
          <w:color w:val="000000" w:themeColor="text1"/>
        </w:rPr>
        <w:t>を設置し、その運営に当たっては、次の事項について配慮すること。ただし、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措置が運営懇談会の代替になるものとして入居者への説明を行っている場合にあっては、この限りでない。</w:t>
      </w:r>
    </w:p>
    <w:p w:rsidR="002207C9" w:rsidRPr="00CC2609" w:rsidRDefault="002207C9" w:rsidP="002207C9">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運営懇談会は、管理者、職員及び入居者によって構成されること。</w:t>
      </w:r>
    </w:p>
    <w:p w:rsidR="002207C9" w:rsidRPr="00CC2609" w:rsidRDefault="002207C9" w:rsidP="002207C9">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運営懇談会の開催に当たっては、入居者（入居者のうちの要介護者等についてはその身元引受人等）に周知し、必要に応じて参加できるように配慮すること。</w:t>
      </w:r>
    </w:p>
    <w:p w:rsidR="002207C9" w:rsidRPr="00CC2609" w:rsidRDefault="002207C9" w:rsidP="002207C9">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　有料老人ホーム事業の運営について外部からの点検が働くよう、職員及び入居者以外の第三者的立場にある学識経験者、民生委員などを加えるよう努めること。</w:t>
      </w:r>
    </w:p>
    <w:p w:rsidR="002207C9" w:rsidRPr="00CC2609" w:rsidRDefault="002207C9" w:rsidP="002207C9">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エ　運営懇談会では、次に掲げる事項を定期的に報告し、説明す</w:t>
      </w:r>
      <w:r w:rsidR="009803C5" w:rsidRPr="00CC2609">
        <w:rPr>
          <w:rFonts w:ascii="ＭＳ 明朝" w:eastAsia="ＭＳ 明朝" w:hAnsi="ＭＳ 明朝" w:hint="eastAsia"/>
          <w:color w:val="000000" w:themeColor="text1"/>
        </w:rPr>
        <w:t>ること。また、</w:t>
      </w:r>
      <w:r w:rsidR="00DE6FDB" w:rsidRPr="00CC2609">
        <w:rPr>
          <w:rFonts w:ascii="ＭＳ 明朝" w:eastAsia="ＭＳ 明朝" w:hAnsi="ＭＳ 明朝" w:hint="eastAsia"/>
          <w:color w:val="000000" w:themeColor="text1"/>
        </w:rPr>
        <w:t>入居者の要望、意見を運営に反映させる</w:t>
      </w:r>
      <w:r w:rsidRPr="00CC2609">
        <w:rPr>
          <w:rFonts w:ascii="ＭＳ 明朝" w:eastAsia="ＭＳ 明朝" w:hAnsi="ＭＳ 明朝" w:hint="eastAsia"/>
          <w:color w:val="000000" w:themeColor="text1"/>
        </w:rPr>
        <w:t>よう努めること。</w:t>
      </w:r>
    </w:p>
    <w:p w:rsidR="002207C9" w:rsidRPr="00CC2609" w:rsidRDefault="002207C9" w:rsidP="002207C9">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w:t>
      </w:r>
      <w:r w:rsidR="007541C8" w:rsidRPr="00CC2609">
        <w:rPr>
          <w:rFonts w:ascii="ＭＳ 明朝" w:eastAsia="ＭＳ 明朝" w:hAnsi="ＭＳ 明朝" w:hint="eastAsia"/>
          <w:color w:val="000000" w:themeColor="text1"/>
        </w:rPr>
        <w:t>入居者の状況</w:t>
      </w:r>
    </w:p>
    <w:p w:rsidR="007541C8" w:rsidRPr="00CC2609" w:rsidRDefault="007541C8" w:rsidP="002207C9">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（イ）サービス提供の状況</w:t>
      </w:r>
    </w:p>
    <w:p w:rsidR="007541C8" w:rsidRPr="00CC2609" w:rsidRDefault="007541C8" w:rsidP="002207C9">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（ウ）管理費、食費その他の入居者が設置者に支払う金銭に関する収支等の内容</w:t>
      </w:r>
    </w:p>
    <w:p w:rsidR="00E8371C" w:rsidRPr="00CC2609" w:rsidRDefault="00E8371C" w:rsidP="002207C9">
      <w:pPr>
        <w:ind w:left="630" w:hangingChars="300" w:hanging="630"/>
        <w:rPr>
          <w:rFonts w:ascii="ＭＳ 明朝" w:eastAsia="ＭＳ 明朝" w:hAnsi="ＭＳ 明朝"/>
          <w:color w:val="000000" w:themeColor="text1"/>
        </w:rPr>
      </w:pPr>
    </w:p>
    <w:p w:rsidR="007541C8" w:rsidRPr="00CC2609" w:rsidRDefault="007541C8" w:rsidP="002207C9">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９　</w:t>
      </w:r>
      <w:r w:rsidR="00076B3C" w:rsidRPr="00CC2609">
        <w:rPr>
          <w:rFonts w:ascii="ＭＳ 明朝" w:eastAsia="ＭＳ 明朝" w:hAnsi="ＭＳ 明朝" w:hint="eastAsia"/>
          <w:color w:val="000000" w:themeColor="text1"/>
        </w:rPr>
        <w:t>サービス等</w:t>
      </w:r>
    </w:p>
    <w:p w:rsidR="00076B3C" w:rsidRPr="00CC2609" w:rsidRDefault="00076B3C" w:rsidP="00076B3C">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（１）設置者は、入居者に対して、契約内容に基づき、次に掲げるサービス等を自ら提供する場合にあっては、それぞれ、その心身の状況に応じた適切なサービスを提供すること。</w:t>
      </w:r>
    </w:p>
    <w:p w:rsidR="00076B3C" w:rsidRPr="00CC2609" w:rsidRDefault="00076B3C" w:rsidP="00076B3C">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食事サービス</w:t>
      </w:r>
    </w:p>
    <w:p w:rsidR="00076B3C" w:rsidRPr="00CC2609" w:rsidRDefault="00076B3C" w:rsidP="00076B3C">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lastRenderedPageBreak/>
        <w:t xml:space="preserve">　　（ア）高齢者に適した食事を提供すること。</w:t>
      </w:r>
    </w:p>
    <w:p w:rsidR="00076B3C" w:rsidRPr="00CC2609" w:rsidRDefault="00076B3C" w:rsidP="00076B3C">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（イ）献立表を作成すること。</w:t>
      </w:r>
    </w:p>
    <w:p w:rsidR="00076B3C" w:rsidRPr="00CC2609" w:rsidRDefault="00076B3C" w:rsidP="00076B3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（ウ）食堂において食事をすることが困難であるなど、入居者の希望に応じて、居室において食事を提供するなど必要な配慮を行うこと。</w:t>
      </w:r>
    </w:p>
    <w:p w:rsidR="00076B3C" w:rsidRPr="00CC2609" w:rsidRDefault="00076B3C" w:rsidP="00076B3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生活相談・助言等</w:t>
      </w:r>
    </w:p>
    <w:p w:rsidR="00076B3C" w:rsidRPr="00CC2609" w:rsidRDefault="00076B3C" w:rsidP="00076B3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（ア）入居時には、心身の健康状況等について調査を行うこと。</w:t>
      </w:r>
    </w:p>
    <w:p w:rsidR="00076B3C" w:rsidRPr="00CC2609" w:rsidRDefault="00076B3C" w:rsidP="00076B3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w:t>
      </w:r>
      <w:r w:rsidR="00061CF8" w:rsidRPr="00CC2609">
        <w:rPr>
          <w:rFonts w:ascii="ＭＳ 明朝" w:eastAsia="ＭＳ 明朝" w:hAnsi="ＭＳ 明朝" w:hint="eastAsia"/>
          <w:color w:val="000000" w:themeColor="text1"/>
        </w:rPr>
        <w:t>入居後は入居者の各種の相談に応ずるとともに適切な助言等を行うこと。</w:t>
      </w:r>
    </w:p>
    <w:p w:rsidR="00061CF8" w:rsidRPr="00CC2609" w:rsidRDefault="00061CF8" w:rsidP="00076B3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　健康管理と治療への協力</w:t>
      </w:r>
    </w:p>
    <w:p w:rsidR="00061CF8" w:rsidRPr="00CC2609" w:rsidRDefault="00061CF8" w:rsidP="00076B3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p>
    <w:p w:rsidR="00061CF8" w:rsidRPr="00CC2609" w:rsidRDefault="00061CF8" w:rsidP="00076B3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（イ）入居者の意向を確認した上で、入居者の希望に応じて、健康診断及び健康保持のための措置の記録を適切に保存しておくこと</w:t>
      </w:r>
      <w:r w:rsidR="001E1178" w:rsidRPr="00CC2609">
        <w:rPr>
          <w:rFonts w:ascii="ＭＳ 明朝" w:eastAsia="ＭＳ 明朝" w:hAnsi="ＭＳ 明朝" w:hint="eastAsia"/>
          <w:color w:val="000000" w:themeColor="text1"/>
        </w:rPr>
        <w:t>。</w:t>
      </w:r>
    </w:p>
    <w:p w:rsidR="001E1178" w:rsidRPr="00CC2609" w:rsidRDefault="001E1178" w:rsidP="00076B3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（ウ）入居者が一時的疾病等のため日常生活に支障がある場合には介助等日常生活の世話を行うこと。</w:t>
      </w:r>
    </w:p>
    <w:p w:rsidR="001E1178" w:rsidRPr="00CC2609" w:rsidRDefault="001E1178" w:rsidP="00076B3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（エ）医療機関での治療が必要な場合には適切な治療が受けられるよう医療機関への連絡、紹介、受診手続、通院介助等の協力を行うこと。</w:t>
      </w:r>
    </w:p>
    <w:p w:rsidR="00ED7F10" w:rsidRPr="00CC2609" w:rsidRDefault="00F34EE9" w:rsidP="00D53681">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（オ）感染症又は食中毒が発生、蔓延しないよう必要な措置を講ずるよう努めること。</w:t>
      </w:r>
    </w:p>
    <w:p w:rsidR="00F34EE9" w:rsidRPr="00CC2609" w:rsidRDefault="00D53681" w:rsidP="00ED7F10">
      <w:pPr>
        <w:ind w:leftChars="200" w:left="84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エ</w:t>
      </w:r>
      <w:r w:rsidR="00F34EE9" w:rsidRPr="00CC2609">
        <w:rPr>
          <w:rFonts w:ascii="ＭＳ 明朝" w:eastAsia="ＭＳ 明朝" w:hAnsi="ＭＳ 明朝" w:hint="eastAsia"/>
          <w:color w:val="000000" w:themeColor="text1"/>
        </w:rPr>
        <w:t xml:space="preserve">　介護サービス</w:t>
      </w:r>
    </w:p>
    <w:p w:rsidR="00F34EE9" w:rsidRPr="00CC2609" w:rsidRDefault="00F34EE9" w:rsidP="00076B3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介護サービスを提供する有料老人ホームにあっては、契約に定めるところにより、当該有料老人ホーム又はその提携有料老人ホーム（一定限度以上の要介護状態になった場合に入居者が住み替えてそこで介護サービスを行うことが入居契約書に明定されているもの</w:t>
      </w:r>
      <w:r w:rsidR="00563955" w:rsidRPr="00CC2609">
        <w:rPr>
          <w:rFonts w:ascii="ＭＳ 明朝" w:eastAsia="ＭＳ 明朝" w:hAnsi="ＭＳ 明朝" w:hint="eastAsia"/>
          <w:color w:val="000000" w:themeColor="text1"/>
        </w:rPr>
        <w:t>に限る。）において行うこととし</w:t>
      </w:r>
      <w:r w:rsidRPr="00CC2609">
        <w:rPr>
          <w:rFonts w:ascii="ＭＳ 明朝" w:eastAsia="ＭＳ 明朝" w:hAnsi="ＭＳ 明朝" w:hint="eastAsia"/>
          <w:color w:val="000000" w:themeColor="text1"/>
        </w:rPr>
        <w:t>、当該有料老人ホームが行うべき介護サービスを介護老人保健施設、病院、診療所又は</w:t>
      </w:r>
      <w:r w:rsidR="00563955" w:rsidRPr="00CC2609">
        <w:rPr>
          <w:rFonts w:ascii="ＭＳ 明朝" w:eastAsia="ＭＳ 明朝" w:hAnsi="ＭＳ 明朝" w:hint="eastAsia"/>
          <w:color w:val="000000" w:themeColor="text1"/>
        </w:rPr>
        <w:t>特別養護老人ホーム等に行わせてはならないこと。なお、この場合の介護サービスには、医療行為は含まれないものであること。</w:t>
      </w:r>
    </w:p>
    <w:p w:rsidR="00563955" w:rsidRPr="00CC2609" w:rsidRDefault="007A527C" w:rsidP="00076B3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（イ）契約内容に基づき、入居者を</w:t>
      </w:r>
      <w:r w:rsidR="00563955" w:rsidRPr="00CC2609">
        <w:rPr>
          <w:rFonts w:ascii="ＭＳ 明朝" w:eastAsia="ＭＳ 明朝" w:hAnsi="ＭＳ 明朝" w:hint="eastAsia"/>
          <w:color w:val="000000" w:themeColor="text1"/>
        </w:rPr>
        <w:t>居室又は</w:t>
      </w:r>
      <w:r w:rsidRPr="00CC2609">
        <w:rPr>
          <w:rFonts w:ascii="ＭＳ 明朝" w:eastAsia="ＭＳ 明朝" w:hAnsi="ＭＳ 明朝" w:hint="eastAsia"/>
          <w:color w:val="000000" w:themeColor="text1"/>
        </w:rPr>
        <w:t>一時介護室</w:t>
      </w:r>
      <w:r w:rsidR="00563955" w:rsidRPr="00CC2609">
        <w:rPr>
          <w:rFonts w:ascii="ＭＳ 明朝" w:eastAsia="ＭＳ 明朝" w:hAnsi="ＭＳ 明朝" w:hint="eastAsia"/>
          <w:color w:val="000000" w:themeColor="text1"/>
        </w:rPr>
        <w:t>において入居者の自立を支援するという観点に立って処遇するとともに、常時介護に対応できる職員の勤務体制をとること。</w:t>
      </w:r>
    </w:p>
    <w:p w:rsidR="00563955" w:rsidRPr="00CC2609" w:rsidRDefault="00563955" w:rsidP="00076B3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（ウ）介護記録を作成し、保管するとともに、主治医との連携を十分図ること。</w:t>
      </w:r>
    </w:p>
    <w:p w:rsidR="00563955" w:rsidRPr="00CC2609" w:rsidRDefault="00ED7F10" w:rsidP="00076B3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D53681" w:rsidRPr="00CC2609">
        <w:rPr>
          <w:rFonts w:ascii="ＭＳ 明朝" w:eastAsia="ＭＳ 明朝" w:hAnsi="ＭＳ 明朝" w:hint="eastAsia"/>
          <w:color w:val="000000" w:themeColor="text1"/>
        </w:rPr>
        <w:t>オ</w:t>
      </w:r>
      <w:r w:rsidR="00563955" w:rsidRPr="00CC2609">
        <w:rPr>
          <w:rFonts w:ascii="ＭＳ 明朝" w:eastAsia="ＭＳ 明朝" w:hAnsi="ＭＳ 明朝" w:hint="eastAsia"/>
          <w:color w:val="000000" w:themeColor="text1"/>
        </w:rPr>
        <w:t xml:space="preserve">　安否確認又は状況把握</w:t>
      </w:r>
    </w:p>
    <w:p w:rsidR="00FA7C5A" w:rsidRPr="00CC2609" w:rsidRDefault="00563955" w:rsidP="00FA7C5A">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FA7C5A" w:rsidRPr="00CC2609">
        <w:rPr>
          <w:rFonts w:ascii="ＭＳ 明朝" w:eastAsia="ＭＳ 明朝" w:hAnsi="ＭＳ 明朝" w:hint="eastAsia"/>
          <w:color w:val="000000" w:themeColor="text1"/>
        </w:rPr>
        <w:t>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すること。</w:t>
      </w:r>
    </w:p>
    <w:p w:rsidR="00563955" w:rsidRPr="00CC2609" w:rsidRDefault="00FA7C5A" w:rsidP="00FA7C5A">
      <w:pPr>
        <w:ind w:leftChars="300" w:left="630" w:firstLineChars="100" w:firstLine="210"/>
        <w:rPr>
          <w:rFonts w:ascii="ＭＳ 明朝" w:eastAsia="ＭＳ 明朝" w:hAnsi="ＭＳ 明朝"/>
          <w:color w:val="000000" w:themeColor="text1"/>
        </w:rPr>
      </w:pPr>
      <w:r w:rsidRPr="00CC2609">
        <w:rPr>
          <w:rFonts w:ascii="ＭＳ 明朝" w:eastAsia="ＭＳ 明朝" w:hAnsi="ＭＳ 明朝" w:hint="eastAsia"/>
          <w:color w:val="000000" w:themeColor="text1"/>
        </w:rPr>
        <w:t>安否確認等の実施に当たっては、</w:t>
      </w:r>
      <w:r w:rsidR="00563955" w:rsidRPr="00CC2609">
        <w:rPr>
          <w:rFonts w:ascii="ＭＳ 明朝" w:eastAsia="ＭＳ 明朝" w:hAnsi="ＭＳ 明朝" w:hint="eastAsia"/>
          <w:color w:val="000000" w:themeColor="text1"/>
        </w:rPr>
        <w:t>入居者の安否確認又は状況把握については、安</w:t>
      </w:r>
      <w:r w:rsidR="00563955" w:rsidRPr="00CC2609">
        <w:rPr>
          <w:rFonts w:ascii="ＭＳ 明朝" w:eastAsia="ＭＳ 明朝" w:hAnsi="ＭＳ 明朝" w:hint="eastAsia"/>
          <w:color w:val="000000" w:themeColor="text1"/>
        </w:rPr>
        <w:lastRenderedPageBreak/>
        <w:t>全・安心の確保の観点のみならず、プライバシーの確保について十分に考慮する必要があることから、その方法等</w:t>
      </w:r>
      <w:r w:rsidR="00C82C5C" w:rsidRPr="00CC2609">
        <w:rPr>
          <w:rFonts w:ascii="ＭＳ 明朝" w:eastAsia="ＭＳ 明朝" w:hAnsi="ＭＳ 明朝" w:hint="eastAsia"/>
          <w:color w:val="000000" w:themeColor="text1"/>
        </w:rPr>
        <w:t>については、運営懇談会その他の機会を通じて入居者の意向の確認、意見交換等を行い、できる限りそれを尊重したものとすること。</w:t>
      </w:r>
    </w:p>
    <w:p w:rsidR="00C82C5C" w:rsidRPr="00CC2609" w:rsidRDefault="00C82C5C" w:rsidP="00563955">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FA7C5A" w:rsidRPr="00CC2609">
        <w:rPr>
          <w:rFonts w:ascii="ＭＳ 明朝" w:eastAsia="ＭＳ 明朝" w:hAnsi="ＭＳ 明朝" w:hint="eastAsia"/>
          <w:color w:val="000000" w:themeColor="text1"/>
        </w:rPr>
        <w:t>カ</w:t>
      </w:r>
      <w:r w:rsidRPr="00CC2609">
        <w:rPr>
          <w:rFonts w:ascii="ＭＳ 明朝" w:eastAsia="ＭＳ 明朝" w:hAnsi="ＭＳ 明朝" w:hint="eastAsia"/>
          <w:color w:val="000000" w:themeColor="text1"/>
        </w:rPr>
        <w:t xml:space="preserve">　機能訓練</w:t>
      </w:r>
    </w:p>
    <w:p w:rsidR="00C82C5C" w:rsidRPr="00CC2609" w:rsidRDefault="00C82C5C" w:rsidP="00563955">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介護サービスを提供する有料老人ホームにあっては、要介護者等の生活の自立の支援を図る観点から、その身体的、精神的条件に応じた機能訓練等を実施すること。</w:t>
      </w:r>
    </w:p>
    <w:p w:rsidR="00C82C5C" w:rsidRPr="00CC2609" w:rsidRDefault="00ED7F10" w:rsidP="00563955">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FA7C5A" w:rsidRPr="00CC2609">
        <w:rPr>
          <w:rFonts w:ascii="ＭＳ 明朝" w:eastAsia="ＭＳ 明朝" w:hAnsi="ＭＳ 明朝" w:hint="eastAsia"/>
          <w:color w:val="000000" w:themeColor="text1"/>
        </w:rPr>
        <w:t>キ</w:t>
      </w:r>
      <w:r w:rsidR="00C82C5C" w:rsidRPr="00CC2609">
        <w:rPr>
          <w:rFonts w:ascii="ＭＳ 明朝" w:eastAsia="ＭＳ 明朝" w:hAnsi="ＭＳ 明朝" w:hint="eastAsia"/>
          <w:color w:val="000000" w:themeColor="text1"/>
        </w:rPr>
        <w:t xml:space="preserve">　レクリエーション</w:t>
      </w:r>
    </w:p>
    <w:p w:rsidR="00C82C5C" w:rsidRPr="00CC2609" w:rsidRDefault="00C82C5C" w:rsidP="00563955">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入居者の要望を考慮し、運動、娯楽等のレクリエーションを実施すること。</w:t>
      </w:r>
    </w:p>
    <w:p w:rsidR="00C82C5C" w:rsidRPr="00CC2609" w:rsidRDefault="00C82C5C" w:rsidP="00563955">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FA7C5A" w:rsidRPr="00CC2609">
        <w:rPr>
          <w:rFonts w:ascii="ＭＳ 明朝" w:eastAsia="ＭＳ 明朝" w:hAnsi="ＭＳ 明朝" w:hint="eastAsia"/>
          <w:color w:val="000000" w:themeColor="text1"/>
        </w:rPr>
        <w:t>ク</w:t>
      </w:r>
      <w:r w:rsidRPr="00CC2609">
        <w:rPr>
          <w:rFonts w:ascii="ＭＳ 明朝" w:eastAsia="ＭＳ 明朝" w:hAnsi="ＭＳ 明朝" w:hint="eastAsia"/>
          <w:color w:val="000000" w:themeColor="text1"/>
        </w:rPr>
        <w:t xml:space="preserve">　身元引受人への連絡等</w:t>
      </w:r>
    </w:p>
    <w:p w:rsidR="00C82C5C" w:rsidRPr="00CC2609" w:rsidRDefault="00C82C5C" w:rsidP="00C82C5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（ア）入居者の生活において必要な場合には、身元引受人等への連絡等所要の措置をとるとともに、本人の意向に応じ、関連諸制度、諸施策の活用についても迅速かつ適切な措置をとること。</w:t>
      </w:r>
    </w:p>
    <w:p w:rsidR="00E55A70" w:rsidRPr="00CC2609" w:rsidRDefault="00E55A70" w:rsidP="00C82C5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（イ）要介護者等については、入居者の生活及び健康の状況並びにサービスの提供状況を身元引受人等へ定期的に報告すること。</w:t>
      </w:r>
    </w:p>
    <w:p w:rsidR="00E55A70" w:rsidRPr="00CC2609" w:rsidRDefault="00ED7F10" w:rsidP="00C82C5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FA7C5A" w:rsidRPr="00CC2609">
        <w:rPr>
          <w:rFonts w:ascii="ＭＳ 明朝" w:eastAsia="ＭＳ 明朝" w:hAnsi="ＭＳ 明朝" w:hint="eastAsia"/>
          <w:color w:val="000000" w:themeColor="text1"/>
        </w:rPr>
        <w:t>ケ</w:t>
      </w:r>
      <w:r w:rsidR="00E55A70" w:rsidRPr="00CC2609">
        <w:rPr>
          <w:rFonts w:ascii="ＭＳ 明朝" w:eastAsia="ＭＳ 明朝" w:hAnsi="ＭＳ 明朝" w:hint="eastAsia"/>
          <w:color w:val="000000" w:themeColor="text1"/>
        </w:rPr>
        <w:t xml:space="preserve">　金銭等管理</w:t>
      </w:r>
    </w:p>
    <w:p w:rsidR="00E55A70" w:rsidRPr="00CC2609" w:rsidRDefault="00E55A70" w:rsidP="00C82C5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入居者の金銭、預金等の管理は入居者自身が行うことを原則とすること。ただし、入居者本人が特に設置者に依頼した場合、又は入居者本人が認知症等により十分な判断能力を有せず金銭等の適切な管理が行えないと認められる場合であって、身元引受人等の承諾を得たときには、設置者において入居者の金銭等を管理することもやむを得ないこと。</w:t>
      </w:r>
    </w:p>
    <w:p w:rsidR="00053D41" w:rsidRPr="00CC2609" w:rsidRDefault="00053D41" w:rsidP="00C82C5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（イ）設置者が入居者の金銭等を管理する場合にあっては、依頼又は承諾を書面で確認するとともに、金銭等の具体的な管理方法、本人又は身元引受人等への定期的報告等を管理規程等で定めること。</w:t>
      </w:r>
    </w:p>
    <w:p w:rsidR="00053D41" w:rsidRPr="00CC2609" w:rsidRDefault="00ED7F10" w:rsidP="00C82C5C">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FA7C5A" w:rsidRPr="00CC2609">
        <w:rPr>
          <w:rFonts w:ascii="ＭＳ 明朝" w:eastAsia="ＭＳ 明朝" w:hAnsi="ＭＳ 明朝" w:hint="eastAsia"/>
          <w:color w:val="000000" w:themeColor="text1"/>
        </w:rPr>
        <w:t>コ</w:t>
      </w:r>
      <w:r w:rsidR="00053D41" w:rsidRPr="00CC2609">
        <w:rPr>
          <w:rFonts w:ascii="ＭＳ 明朝" w:eastAsia="ＭＳ 明朝" w:hAnsi="ＭＳ 明朝" w:hint="eastAsia"/>
          <w:color w:val="000000" w:themeColor="text1"/>
        </w:rPr>
        <w:t xml:space="preserve">　家族との交流・外出の機会の確保</w:t>
      </w:r>
    </w:p>
    <w:p w:rsidR="00B46988" w:rsidRPr="00CC2609" w:rsidRDefault="00053D41" w:rsidP="00B46988">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常に入居者の家族との連携を図り、入居者とその家族との交流等の機会を確保するよう努めるとともに、入居者の外出の機会を確保するよう努めること。</w:t>
      </w:r>
    </w:p>
    <w:p w:rsidR="00B46988" w:rsidRPr="00CC2609" w:rsidRDefault="00B46988" w:rsidP="00F24D14">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（２）設置者は、（１）各号に掲げるサービス等</w:t>
      </w:r>
      <w:r w:rsidR="00F017A2" w:rsidRPr="00CC2609">
        <w:rPr>
          <w:rFonts w:ascii="ＭＳ 明朝" w:eastAsia="ＭＳ 明朝" w:hAnsi="ＭＳ 明朝" w:hint="eastAsia"/>
          <w:color w:val="000000" w:themeColor="text1"/>
        </w:rPr>
        <w:t>の提供に係る入居者との契約を締結する場合、その職員に対して、提供するサービス等の内容</w:t>
      </w:r>
      <w:r w:rsidR="00F24D14" w:rsidRPr="00CC2609">
        <w:rPr>
          <w:rFonts w:ascii="ＭＳ 明朝" w:eastAsia="ＭＳ 明朝" w:hAnsi="ＭＳ 明朝" w:hint="eastAsia"/>
          <w:color w:val="000000" w:themeColor="text1"/>
        </w:rPr>
        <w:t>を十分に周知徹底すること。</w:t>
      </w:r>
    </w:p>
    <w:p w:rsidR="00F24D14" w:rsidRPr="00CC2609" w:rsidRDefault="00F24D14" w:rsidP="00F24D14">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（３）</w:t>
      </w:r>
      <w:r w:rsidR="00E8371C" w:rsidRPr="00CC2609">
        <w:rPr>
          <w:rFonts w:ascii="ＭＳ 明朝" w:eastAsia="ＭＳ 明朝" w:hAnsi="ＭＳ 明朝" w:hint="eastAsia"/>
          <w:color w:val="000000" w:themeColor="text1"/>
        </w:rPr>
        <w:t>有料老人ホームの職員が、介護保険サービスその他の業務を兼ねる場合にあっては、各職員について、それぞれが従事する業務の種別に応じた勤務状況を明確にする観点から、適切に勤務表の作成及び管理を行うこと。</w:t>
      </w:r>
    </w:p>
    <w:p w:rsidR="00E8371C" w:rsidRPr="00CC2609" w:rsidRDefault="00E8371C" w:rsidP="00F24D14">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（４）設置者は、高齢者虐待の防止、高齢者の養護者に対する支援等に関する法律（平成１７年法律第１２４号）に基づき、次の事項を実施すること。</w:t>
      </w:r>
    </w:p>
    <w:p w:rsidR="00E8371C" w:rsidRPr="00CC2609" w:rsidRDefault="00E8371C" w:rsidP="00E8371C">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w:t>
      </w:r>
      <w:r w:rsidR="00B41D08" w:rsidRPr="00CC2609">
        <w:rPr>
          <w:rFonts w:ascii="ＭＳ 明朝" w:eastAsia="ＭＳ 明朝" w:hAnsi="ＭＳ 明朝" w:hint="eastAsia"/>
          <w:color w:val="000000" w:themeColor="text1"/>
        </w:rPr>
        <w:t>同法</w:t>
      </w:r>
      <w:r w:rsidRPr="00CC2609">
        <w:rPr>
          <w:rFonts w:ascii="ＭＳ 明朝" w:eastAsia="ＭＳ 明朝" w:hAnsi="ＭＳ 明朝" w:hint="eastAsia"/>
          <w:color w:val="000000" w:themeColor="text1"/>
        </w:rPr>
        <w:t>第５条の規定に基づき、高齢者虐待を受けた入居者の保護のための施策に協力すること。</w:t>
      </w:r>
    </w:p>
    <w:p w:rsidR="00C94B5D" w:rsidRPr="00CC2609" w:rsidRDefault="00E8371C" w:rsidP="00E8371C">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C94B5D" w:rsidRPr="00CC2609">
        <w:rPr>
          <w:rFonts w:ascii="ＭＳ 明朝" w:eastAsia="ＭＳ 明朝" w:hAnsi="ＭＳ 明朝" w:hint="eastAsia"/>
          <w:color w:val="000000" w:themeColor="text1"/>
        </w:rPr>
        <w:t>イ　虐待の防止のための対策を検討する委員会（テレビ電話装置等を活用して行うこ</w:t>
      </w:r>
      <w:r w:rsidR="00C94B5D" w:rsidRPr="00CC2609">
        <w:rPr>
          <w:rFonts w:ascii="ＭＳ 明朝" w:eastAsia="ＭＳ 明朝" w:hAnsi="ＭＳ 明朝" w:hint="eastAsia"/>
          <w:color w:val="000000" w:themeColor="text1"/>
        </w:rPr>
        <w:lastRenderedPageBreak/>
        <w:t>とができるものとする。）を定期的に開催するとともに、その結果について、職員に周知徹底を図ること。</w:t>
      </w:r>
    </w:p>
    <w:p w:rsidR="00C94B5D" w:rsidRPr="00CC2609" w:rsidRDefault="00C94B5D" w:rsidP="00C94B5D">
      <w:pPr>
        <w:ind w:leftChars="200" w:left="63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ウ　虐待の防止のための指針を整備すること。</w:t>
      </w:r>
    </w:p>
    <w:p w:rsidR="00C94B5D" w:rsidRPr="00CC2609" w:rsidRDefault="00C94B5D" w:rsidP="00C94B5D">
      <w:pPr>
        <w:ind w:leftChars="200" w:left="63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エ　職員に対し、虐待の防止のための研修を定期的に実施すること。</w:t>
      </w:r>
    </w:p>
    <w:p w:rsidR="00C94B5D" w:rsidRPr="00CC2609" w:rsidRDefault="00C94B5D" w:rsidP="00C94B5D">
      <w:pPr>
        <w:ind w:leftChars="200" w:left="63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オ　イからエまでに掲げる措置を適切に実施するための担当者を置くこと。</w:t>
      </w:r>
    </w:p>
    <w:p w:rsidR="002007BF" w:rsidRPr="00CC2609" w:rsidRDefault="002007BF" w:rsidP="00C94B5D">
      <w:pPr>
        <w:ind w:leftChars="200" w:left="63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Pr="00CC2609">
        <w:rPr>
          <w:rFonts w:ascii="ＭＳ 明朝" w:eastAsia="ＭＳ 明朝" w:hAnsi="ＭＳ 明朝"/>
          <w:color w:val="000000" w:themeColor="text1"/>
        </w:rPr>
        <w:t>当該担当者は、身体的拘束等の適正化のための対策を検討する委員会の責任者と同一の従業者が務めることが望ましい。なお、同一施設内での複数担当の兼務や他の事業所・施設等との担当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p>
    <w:p w:rsidR="00C94B5D" w:rsidRPr="00CC2609" w:rsidRDefault="00C94B5D" w:rsidP="00C94B5D">
      <w:pPr>
        <w:ind w:leftChars="200" w:left="63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カ　その他同法第２０条の規定に基づき、研修の実施、苦情の処理の体制の整備その 他の高齢者虐待の防止等のための措置を講ずること。</w:t>
      </w:r>
    </w:p>
    <w:p w:rsidR="004B5A02" w:rsidRPr="00CC2609" w:rsidRDefault="004B5A02" w:rsidP="00C94B5D">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（５）</w:t>
      </w:r>
      <w:r w:rsidR="00484B10" w:rsidRPr="00CC2609">
        <w:rPr>
          <w:rFonts w:ascii="ＭＳ 明朝" w:eastAsia="ＭＳ 明朝" w:hAnsi="ＭＳ 明朝" w:hint="eastAsia"/>
          <w:color w:val="000000" w:themeColor="text1"/>
        </w:rPr>
        <w:t>入居者に対するサービスの提供に当たっては、当該入居者又は他の入居者等の生命又は身体を保護するため緊急やむを得ない場合を除き、身体的拘束その他入居者の行動を制限する行為（以下「身体的拘束等」という。）を行ってはならないこと。</w:t>
      </w:r>
    </w:p>
    <w:p w:rsidR="00484B10" w:rsidRPr="00CC2609" w:rsidRDefault="00484B10" w:rsidP="00E8371C">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（６）緊急やむを得ず身体的拘束等を行う場合には、その態様及び時間、その際の入居者の心身の状況並びに緊急やむを得ない理由を記録しなければならないこと。</w:t>
      </w:r>
    </w:p>
    <w:p w:rsidR="002007BF" w:rsidRPr="00CC2609" w:rsidRDefault="002007BF" w:rsidP="00E8371C">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Pr="00CC2609">
        <w:rPr>
          <w:color w:val="000000" w:themeColor="text1"/>
        </w:rPr>
        <w:t>また、緊急やむを得ない理由については、切迫性、非代替性及び一時性の３つの要件</w:t>
      </w:r>
      <w:r w:rsidRPr="00CC2609">
        <w:rPr>
          <w:color w:val="000000" w:themeColor="text1"/>
        </w:rPr>
        <w:t xml:space="preserve"> </w:t>
      </w:r>
      <w:r w:rsidRPr="00CC2609">
        <w:rPr>
          <w:color w:val="000000" w:themeColor="text1"/>
        </w:rPr>
        <w:t>を満たすことについて、組織等としてこれらの要件の確認等の手続きを極めて慎重に行うこととし、その具体的な内容について記録しておくことが必要である。</w:t>
      </w:r>
    </w:p>
    <w:p w:rsidR="00484B10" w:rsidRPr="00CC2609" w:rsidRDefault="00F85A7C" w:rsidP="00E8371C">
      <w:pPr>
        <w:ind w:left="630" w:hangingChars="300" w:hanging="630"/>
        <w:rPr>
          <w:rFonts w:ascii="ＭＳ 明朝" w:eastAsia="ＭＳ 明朝" w:hAnsi="ＭＳ 明朝" w:cs="ＭＳ 明朝"/>
          <w:color w:val="000000" w:themeColor="text1"/>
          <w:kern w:val="0"/>
          <w:szCs w:val="21"/>
        </w:rPr>
      </w:pPr>
      <w:r w:rsidRPr="00CC2609">
        <w:rPr>
          <w:rFonts w:ascii="ＭＳ 明朝" w:eastAsia="ＭＳ 明朝" w:hAnsi="ＭＳ 明朝" w:cs="ＭＳ 明朝" w:hint="eastAsia"/>
          <w:color w:val="000000" w:themeColor="text1"/>
          <w:kern w:val="0"/>
          <w:szCs w:val="21"/>
        </w:rPr>
        <w:t>（７）身体拘束等の適正化を図るために、次に掲げる措置を講じなければならない。</w:t>
      </w:r>
    </w:p>
    <w:p w:rsidR="00F85A7C" w:rsidRPr="00CC2609" w:rsidRDefault="00F85A7C" w:rsidP="00F85A7C">
      <w:pPr>
        <w:ind w:leftChars="200" w:left="630" w:hangingChars="100" w:hanging="210"/>
        <w:rPr>
          <w:rFonts w:ascii="ＭＳ 明朝" w:eastAsia="ＭＳ 明朝" w:hAnsi="ＭＳ 明朝" w:cs="ＭＳ 明朝"/>
          <w:color w:val="000000" w:themeColor="text1"/>
          <w:kern w:val="0"/>
          <w:szCs w:val="21"/>
        </w:rPr>
      </w:pPr>
      <w:r w:rsidRPr="00CC2609">
        <w:rPr>
          <w:rFonts w:ascii="ＭＳ 明朝" w:eastAsia="ＭＳ 明朝" w:hAnsi="ＭＳ 明朝" w:cs="ＭＳ 明朝" w:hint="eastAsia"/>
          <w:color w:val="000000" w:themeColor="text1"/>
          <w:kern w:val="0"/>
          <w:szCs w:val="21"/>
        </w:rPr>
        <w:t>ア　身体拘束等の適正化のための対策を検討する委員会</w:t>
      </w:r>
      <w:r w:rsidR="00581803" w:rsidRPr="00CC2609">
        <w:rPr>
          <w:rFonts w:ascii="ＭＳ 明朝" w:eastAsia="ＭＳ 明朝" w:hAnsi="ＭＳ 明朝" w:cs="ＭＳ 明朝" w:hint="eastAsia"/>
          <w:color w:val="000000" w:themeColor="text1"/>
          <w:kern w:val="0"/>
          <w:szCs w:val="21"/>
        </w:rPr>
        <w:t>（テレビ電話装置等を活用して行うことが出来るものとする。）</w:t>
      </w:r>
      <w:r w:rsidRPr="00CC2609">
        <w:rPr>
          <w:rFonts w:ascii="ＭＳ 明朝" w:eastAsia="ＭＳ 明朝" w:hAnsi="ＭＳ 明朝" w:cs="ＭＳ 明朝" w:hint="eastAsia"/>
          <w:color w:val="000000" w:themeColor="text1"/>
          <w:kern w:val="0"/>
          <w:szCs w:val="21"/>
        </w:rPr>
        <w:t>を三月に一回以上開催するともに、その結果について介護職員その他の従業者に周知徹底を図ること。</w:t>
      </w:r>
    </w:p>
    <w:p w:rsidR="00F85A7C" w:rsidRPr="00CC2609" w:rsidRDefault="00F85A7C" w:rsidP="00F85A7C">
      <w:pPr>
        <w:ind w:leftChars="200" w:left="630" w:hangingChars="100" w:hanging="210"/>
        <w:rPr>
          <w:rFonts w:ascii="ＭＳ 明朝" w:eastAsia="ＭＳ 明朝" w:hAnsi="ＭＳ 明朝" w:cs="ＭＳ 明朝"/>
          <w:color w:val="000000" w:themeColor="text1"/>
          <w:kern w:val="0"/>
          <w:szCs w:val="21"/>
        </w:rPr>
      </w:pPr>
      <w:r w:rsidRPr="00CC2609">
        <w:rPr>
          <w:rFonts w:ascii="ＭＳ 明朝" w:eastAsia="ＭＳ 明朝" w:hAnsi="ＭＳ 明朝" w:cs="ＭＳ 明朝" w:hint="eastAsia"/>
          <w:color w:val="000000" w:themeColor="text1"/>
          <w:kern w:val="0"/>
          <w:szCs w:val="21"/>
        </w:rPr>
        <w:t>イ　身体拘束等の適正化のための指針を整備すること。</w:t>
      </w:r>
    </w:p>
    <w:p w:rsidR="00F85A7C" w:rsidRPr="00CC2609" w:rsidRDefault="00F85A7C" w:rsidP="00F85A7C">
      <w:pPr>
        <w:ind w:leftChars="200" w:left="630" w:hangingChars="100" w:hanging="210"/>
        <w:rPr>
          <w:rFonts w:ascii="ＭＳ 明朝" w:eastAsia="ＭＳ 明朝" w:hAnsi="ＭＳ 明朝" w:cs="ＭＳ 明朝"/>
          <w:color w:val="000000" w:themeColor="text1"/>
          <w:kern w:val="0"/>
          <w:szCs w:val="21"/>
        </w:rPr>
      </w:pPr>
      <w:r w:rsidRPr="00CC2609">
        <w:rPr>
          <w:rFonts w:ascii="ＭＳ 明朝" w:eastAsia="ＭＳ 明朝" w:hAnsi="ＭＳ 明朝" w:cs="ＭＳ 明朝" w:hint="eastAsia"/>
          <w:color w:val="000000" w:themeColor="text1"/>
          <w:kern w:val="0"/>
          <w:szCs w:val="21"/>
        </w:rPr>
        <w:t>ウ　介護職員その他の従業者に対し、身体拘束等の適正化のための研修を定期的に実施すること。</w:t>
      </w:r>
    </w:p>
    <w:p w:rsidR="00F85A7C" w:rsidRPr="00CC2609" w:rsidRDefault="00F85A7C" w:rsidP="00E8371C">
      <w:pPr>
        <w:ind w:left="630" w:hangingChars="300" w:hanging="630"/>
        <w:rPr>
          <w:rFonts w:ascii="ＭＳ 明朝" w:eastAsia="ＭＳ 明朝" w:hAnsi="ＭＳ 明朝"/>
          <w:color w:val="000000" w:themeColor="text1"/>
        </w:rPr>
      </w:pPr>
    </w:p>
    <w:p w:rsidR="00484B10" w:rsidRPr="00CC2609" w:rsidRDefault="00484B10" w:rsidP="00E8371C">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１０　事業収支計画</w:t>
      </w:r>
    </w:p>
    <w:p w:rsidR="00484B10" w:rsidRPr="00CC2609" w:rsidRDefault="00484B10" w:rsidP="00E8371C">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（１）</w:t>
      </w:r>
      <w:r w:rsidR="00E53DE6" w:rsidRPr="00CC2609">
        <w:rPr>
          <w:rFonts w:ascii="ＭＳ 明朝" w:eastAsia="ＭＳ 明朝" w:hAnsi="ＭＳ 明朝" w:hint="eastAsia"/>
          <w:color w:val="000000" w:themeColor="text1"/>
        </w:rPr>
        <w:t>市場調査等の実施</w:t>
      </w:r>
    </w:p>
    <w:p w:rsidR="00E53DE6" w:rsidRPr="00CC2609" w:rsidRDefault="00E53DE6" w:rsidP="00E53DE6">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構想段階における地域特性、需要動向等の市場分析や、計画が具体化した段階における市場調査等により、相当数の者の入居が見込まれること。</w:t>
      </w:r>
    </w:p>
    <w:p w:rsidR="00E53DE6" w:rsidRPr="00CC2609" w:rsidRDefault="00E53DE6" w:rsidP="00E53DE6">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（２）資金の確保等</w:t>
      </w:r>
    </w:p>
    <w:p w:rsidR="00E53DE6" w:rsidRPr="00CC2609" w:rsidRDefault="00E53DE6" w:rsidP="00E53DE6">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初期総投資額の積算に当たっては、開設に際して必要となる次に掲げる費用</w:t>
      </w:r>
      <w:r w:rsidR="00AA14F8" w:rsidRPr="00CC2609">
        <w:rPr>
          <w:rFonts w:ascii="ＭＳ 明朝" w:eastAsia="ＭＳ 明朝" w:hAnsi="ＭＳ 明朝" w:hint="eastAsia"/>
          <w:color w:val="000000" w:themeColor="text1"/>
        </w:rPr>
        <w:t>等</w:t>
      </w:r>
      <w:r w:rsidRPr="00CC2609">
        <w:rPr>
          <w:rFonts w:ascii="ＭＳ 明朝" w:eastAsia="ＭＳ 明朝" w:hAnsi="ＭＳ 明朝" w:hint="eastAsia"/>
          <w:color w:val="000000" w:themeColor="text1"/>
        </w:rPr>
        <w:t>を詳細に検討し積み上げて算定し、必要な資金を適切な方法で調達すること。また、資金の</w:t>
      </w:r>
      <w:r w:rsidRPr="00CC2609">
        <w:rPr>
          <w:rFonts w:ascii="ＭＳ 明朝" w:eastAsia="ＭＳ 明朝" w:hAnsi="ＭＳ 明朝" w:hint="eastAsia"/>
          <w:color w:val="000000" w:themeColor="text1"/>
        </w:rPr>
        <w:lastRenderedPageBreak/>
        <w:t>調達に当たっては主たる取引金融機関等を確保しておくこと。</w:t>
      </w:r>
    </w:p>
    <w:p w:rsidR="00E53DE6" w:rsidRPr="00CC2609" w:rsidRDefault="00E53DE6" w:rsidP="00E53DE6">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調査関係費</w:t>
      </w:r>
    </w:p>
    <w:p w:rsidR="00E53DE6" w:rsidRPr="00CC2609" w:rsidRDefault="00E53DE6" w:rsidP="00E53DE6">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土地関係費</w:t>
      </w:r>
    </w:p>
    <w:p w:rsidR="00E53DE6" w:rsidRPr="00CC2609" w:rsidRDefault="00E53DE6" w:rsidP="00E53DE6">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　建築関係費</w:t>
      </w:r>
    </w:p>
    <w:p w:rsidR="00E53DE6" w:rsidRPr="00CC2609" w:rsidRDefault="00E53DE6" w:rsidP="00E53DE6">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エ　募集関係費</w:t>
      </w:r>
    </w:p>
    <w:p w:rsidR="00E53DE6" w:rsidRPr="00CC2609" w:rsidRDefault="00E53DE6" w:rsidP="00E53DE6">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オ　開業準備関係費</w:t>
      </w:r>
    </w:p>
    <w:p w:rsidR="00E53DE6" w:rsidRPr="00CC2609" w:rsidRDefault="00E53DE6" w:rsidP="00E53DE6">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カ　公共負担金</w:t>
      </w:r>
    </w:p>
    <w:p w:rsidR="00E53DE6" w:rsidRPr="00CC2609" w:rsidRDefault="00E53DE6" w:rsidP="00E53DE6">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キ　租税公課</w:t>
      </w:r>
    </w:p>
    <w:p w:rsidR="00E53DE6" w:rsidRPr="00CC2609" w:rsidRDefault="00E53DE6" w:rsidP="00E53DE6">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ク　期中金利</w:t>
      </w:r>
    </w:p>
    <w:p w:rsidR="00E53DE6" w:rsidRPr="00CC2609" w:rsidRDefault="00E53DE6" w:rsidP="00E53DE6">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ケ　予備費</w:t>
      </w:r>
    </w:p>
    <w:p w:rsidR="00E53DE6" w:rsidRPr="00CC2609" w:rsidRDefault="00E53DE6" w:rsidP="00E53DE6">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（３）資金収支計画及び損益計画</w:t>
      </w:r>
    </w:p>
    <w:p w:rsidR="00E53DE6" w:rsidRPr="00CC2609" w:rsidRDefault="00E53DE6" w:rsidP="00E53DE6">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次の事項に留意し、長期の資金収支計画及び損益計画を策定すること。</w:t>
      </w:r>
    </w:p>
    <w:p w:rsidR="00425A7B" w:rsidRPr="00CC2609" w:rsidRDefault="00425A7B" w:rsidP="00E53DE6">
      <w:pPr>
        <w:ind w:left="424" w:hangingChars="202" w:hanging="42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長期安定的な経営が可能な計画であること。</w:t>
      </w:r>
    </w:p>
    <w:p w:rsidR="00425A7B" w:rsidRPr="00CC2609" w:rsidRDefault="00425A7B" w:rsidP="00425A7B">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最低３０年以上の長期的な計画を策定し、少なくとも３年ごとに見直しを行うこと。</w:t>
      </w:r>
    </w:p>
    <w:p w:rsidR="00425A7B" w:rsidRPr="00CC2609" w:rsidRDefault="00425A7B" w:rsidP="00425A7B">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　借入金の返済に当たっては、資金計画上無理のない計画となっていること。</w:t>
      </w:r>
    </w:p>
    <w:p w:rsidR="00425A7B" w:rsidRPr="00CC2609" w:rsidRDefault="00425A7B" w:rsidP="00425A7B">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エ　適切かつ実行可能な募集計画に基づいていること。</w:t>
      </w:r>
    </w:p>
    <w:p w:rsidR="00425A7B" w:rsidRPr="00CC2609" w:rsidRDefault="00425A7B" w:rsidP="00425A7B">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オ　長期推計に基づく入居時平均年齢、男女比、単身入居率、入退去率、入居者数及び要介護者発生率を勘案すること。</w:t>
      </w:r>
    </w:p>
    <w:p w:rsidR="00425A7B" w:rsidRPr="00CC2609" w:rsidRDefault="00425A7B" w:rsidP="00425A7B">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カ　人件費、物件費等の変動や建物の修繕費等を適切に見込んでいること。</w:t>
      </w:r>
    </w:p>
    <w:p w:rsidR="00425A7B" w:rsidRPr="00CC2609" w:rsidRDefault="00425A7B" w:rsidP="00425A7B">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キ　前払金（入居時に</w:t>
      </w:r>
      <w:r w:rsidR="00537183" w:rsidRPr="00CC2609">
        <w:rPr>
          <w:rFonts w:ascii="ＭＳ 明朝" w:eastAsia="ＭＳ 明朝" w:hAnsi="ＭＳ 明朝" w:hint="eastAsia"/>
          <w:color w:val="000000" w:themeColor="text1"/>
        </w:rPr>
        <w:t>老人福祉法第２９条第９</w:t>
      </w:r>
      <w:r w:rsidR="00E773F3" w:rsidRPr="00CC2609">
        <w:rPr>
          <w:rFonts w:ascii="ＭＳ 明朝" w:eastAsia="ＭＳ 明朝" w:hAnsi="ＭＳ 明朝" w:hint="eastAsia"/>
          <w:color w:val="000000" w:themeColor="text1"/>
        </w:rPr>
        <w:t>項に規定する前払金として一括して受領する利用料）の償却年数は、入居者の終身にわたる居住が平均的な余命等を勘案して想定される期間（以下「想定居住期間」という。）とすること。</w:t>
      </w:r>
    </w:p>
    <w:p w:rsidR="00E773F3" w:rsidRPr="00CC2609" w:rsidRDefault="00E773F3" w:rsidP="00E773F3">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ク　常に適正な資金残高があること。</w:t>
      </w:r>
    </w:p>
    <w:p w:rsidR="00E773F3" w:rsidRPr="00CC2609" w:rsidRDefault="00E773F3" w:rsidP="00E773F3">
      <w:pPr>
        <w:ind w:left="634" w:hangingChars="302" w:hanging="634"/>
        <w:rPr>
          <w:rFonts w:ascii="ＭＳ 明朝" w:eastAsia="ＭＳ 明朝" w:hAnsi="ＭＳ 明朝"/>
          <w:color w:val="000000" w:themeColor="text1"/>
        </w:rPr>
      </w:pPr>
      <w:r w:rsidRPr="00CC2609">
        <w:rPr>
          <w:rFonts w:ascii="ＭＳ 明朝" w:eastAsia="ＭＳ 明朝" w:hAnsi="ＭＳ 明朝" w:hint="eastAsia"/>
          <w:color w:val="000000" w:themeColor="text1"/>
        </w:rPr>
        <w:t>（４）経理・会計の独立</w:t>
      </w:r>
    </w:p>
    <w:p w:rsidR="00E773F3" w:rsidRPr="00CC2609" w:rsidRDefault="00E773F3" w:rsidP="00E773F3">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有料老人ホーム以外にも事業経営を行っている経営主体については、当該有料老人ホームについての経理・会計を明確に区分し、他の事業に流用しないこと。</w:t>
      </w:r>
    </w:p>
    <w:p w:rsidR="00E773F3" w:rsidRPr="00CC2609" w:rsidRDefault="00E773F3" w:rsidP="00E773F3">
      <w:pPr>
        <w:ind w:left="420" w:hangingChars="200" w:hanging="420"/>
        <w:rPr>
          <w:rFonts w:ascii="ＭＳ 明朝" w:eastAsia="ＭＳ 明朝" w:hAnsi="ＭＳ 明朝"/>
          <w:color w:val="000000" w:themeColor="text1"/>
        </w:rPr>
      </w:pPr>
    </w:p>
    <w:p w:rsidR="00E773F3" w:rsidRPr="00CC2609" w:rsidRDefault="00E773F3" w:rsidP="00E773F3">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１１　利用料等</w:t>
      </w:r>
    </w:p>
    <w:p w:rsidR="00E773F3" w:rsidRPr="00CC2609" w:rsidRDefault="00E773F3" w:rsidP="00E773F3">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１）有料老人ホームは、契約に基づき入居者の負担により賄われるものであり、その支払方法については、月払い方式、前払い方式又はこれらを組み合わせた方式等多様な方法が考えられるが、いずれの場合にあっても、設置者が次に掲げる費用を受領する場合の取扱い</w:t>
      </w:r>
      <w:r w:rsidR="00036ADC" w:rsidRPr="00CC2609">
        <w:rPr>
          <w:rFonts w:ascii="ＭＳ 明朝" w:eastAsia="ＭＳ 明朝" w:hAnsi="ＭＳ 明朝" w:hint="eastAsia"/>
          <w:color w:val="000000" w:themeColor="text1"/>
        </w:rPr>
        <w:t>については、それぞれ次によること。</w:t>
      </w:r>
    </w:p>
    <w:p w:rsidR="00036ADC" w:rsidRPr="00CC2609" w:rsidRDefault="00036ADC" w:rsidP="00E773F3">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家賃（賃貸借契約以外の契約で受領する利用料のうち、部屋代に係る部分を含む。）</w:t>
      </w:r>
    </w:p>
    <w:p w:rsidR="00036ADC" w:rsidRPr="00CC2609" w:rsidRDefault="00036ADC" w:rsidP="00036ADC">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当該有料老人ホームの整備に要した費用、修繕費、管理事務費、地代に相当する額等を基礎として合理的に算定したものとし、近傍同種の住宅の家賃から算定される</w:t>
      </w:r>
      <w:r w:rsidRPr="00CC2609">
        <w:rPr>
          <w:rFonts w:ascii="ＭＳ 明朝" w:eastAsia="ＭＳ 明朝" w:hAnsi="ＭＳ 明朝" w:hint="eastAsia"/>
          <w:color w:val="000000" w:themeColor="text1"/>
        </w:rPr>
        <w:lastRenderedPageBreak/>
        <w:t>額を大幅に上回るものでないこと。</w:t>
      </w:r>
    </w:p>
    <w:p w:rsidR="00036ADC" w:rsidRPr="00CC2609" w:rsidRDefault="00036ADC" w:rsidP="00036ADC">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敷金</w:t>
      </w:r>
    </w:p>
    <w:p w:rsidR="00036ADC" w:rsidRPr="00CC2609" w:rsidRDefault="00036ADC" w:rsidP="00036ADC">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敷金を受領する場合には、その額は６か月分を超えないこととし、退去時に居室の原状回復費用</w:t>
      </w:r>
      <w:r w:rsidR="00E70420" w:rsidRPr="00CC2609">
        <w:rPr>
          <w:rFonts w:ascii="ＭＳ 明朝" w:eastAsia="ＭＳ 明朝" w:hAnsi="ＭＳ 明朝" w:hint="eastAsia"/>
          <w:color w:val="000000" w:themeColor="text1"/>
        </w:rPr>
        <w:t>を除き全額返還すること。なお、原状回復の費用負担については、「原状回復をめぐるトラブルとガイ</w:t>
      </w:r>
      <w:r w:rsidR="001350CF" w:rsidRPr="00CC2609">
        <w:rPr>
          <w:rFonts w:ascii="ＭＳ 明朝" w:eastAsia="ＭＳ 明朝" w:hAnsi="ＭＳ 明朝" w:hint="eastAsia"/>
          <w:color w:val="000000" w:themeColor="text1"/>
        </w:rPr>
        <w:t>ドライン（再改訂版）」（平成２３年８月国土交通省住宅局）を参考に</w:t>
      </w:r>
      <w:r w:rsidR="00E70420" w:rsidRPr="00CC2609">
        <w:rPr>
          <w:rFonts w:ascii="ＭＳ 明朝" w:eastAsia="ＭＳ 明朝" w:hAnsi="ＭＳ 明朝" w:hint="eastAsia"/>
          <w:color w:val="000000" w:themeColor="text1"/>
        </w:rPr>
        <w:t>すること。</w:t>
      </w:r>
    </w:p>
    <w:p w:rsidR="00E70420" w:rsidRPr="00CC2609" w:rsidRDefault="00E70420" w:rsidP="00036ADC">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　介護等その他の日常生活上必要な便宜の供与の対価（以下「サービス費用」という。）</w:t>
      </w:r>
    </w:p>
    <w:p w:rsidR="00E70420" w:rsidRPr="00CC2609" w:rsidRDefault="00E70420" w:rsidP="00E70420">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（ア）入居者に対するサービスに必要な費用の額（食費、介護費用その他の運営費等）を基礎とする適切な額とすること。</w:t>
      </w:r>
    </w:p>
    <w:p w:rsidR="00E70420" w:rsidRPr="00CC2609" w:rsidRDefault="00E70420" w:rsidP="00E70420">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（イ）多額の前払金を払えば毎月の支払いは</w:t>
      </w:r>
      <w:r w:rsidR="00830844" w:rsidRPr="00CC2609">
        <w:rPr>
          <w:rFonts w:ascii="ＭＳ 明朝" w:eastAsia="ＭＳ 明朝" w:hAnsi="ＭＳ 明朝" w:hint="eastAsia"/>
          <w:color w:val="000000" w:themeColor="text1"/>
        </w:rPr>
        <w:t>一切なく生涯生活を保証するという終身保証契約は、その後において入居者の心身の状況や物価、生活費等の経済情勢が著しく変化することがあり得るので、原則として好ましくないこと。</w:t>
      </w:r>
    </w:p>
    <w:p w:rsidR="00830844" w:rsidRPr="00CC2609" w:rsidRDefault="00830844" w:rsidP="00E70420">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（ウ）設置者が、サービスを提供した都度個々にそのサービス費用を受領する場合については、提供するサービスの内容に応じて人件費、材料費等を勘案した適切な額とすること。</w:t>
      </w:r>
    </w:p>
    <w:p w:rsidR="00830844" w:rsidRPr="00CC2609" w:rsidRDefault="00830844" w:rsidP="00E70420">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エ）介護付有料老人ホームにおいて、手厚い職員体制又は個別的な選択による介護サービスとして介護保険外に別途費用を受領できる場合は、「特定施設入居者生活介護事業者が受領する介護保険の給付対象外の介護サービス費用について」（平成１２年３月３０日付け老企第５２号厚生省老人保健福祉局長企画課長通知）の規定によるものに限られていることに留意すること。</w:t>
      </w:r>
    </w:p>
    <w:p w:rsidR="00FB698E" w:rsidRPr="00CC2609" w:rsidRDefault="00FB698E" w:rsidP="00FB698E">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２）前払い方式（終身にわたって受領すべき家賃又はサービス費用の全部又は一部を前払金として一括して受領する方式）によって入居者が支払いを行う場合にあっては、次の各号に掲げる基準によること。</w:t>
      </w:r>
    </w:p>
    <w:p w:rsidR="00FB698E" w:rsidRPr="00CC2609" w:rsidRDefault="00FB698E" w:rsidP="00FB698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受領する前払金が、受領が禁止されている権利金等に該当しないことを入居契約書等に明示し、入居契約に際し、入居者に対して十分に説明すること。</w:t>
      </w:r>
    </w:p>
    <w:p w:rsidR="00B1180E" w:rsidRPr="00CC2609" w:rsidRDefault="00B1180E" w:rsidP="00FB698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老人福祉法</w:t>
      </w:r>
      <w:r w:rsidR="00537183" w:rsidRPr="00CC2609">
        <w:rPr>
          <w:rFonts w:ascii="ＭＳ 明朝" w:eastAsia="ＭＳ 明朝" w:hAnsi="ＭＳ 明朝" w:hint="eastAsia"/>
          <w:color w:val="000000" w:themeColor="text1"/>
        </w:rPr>
        <w:t>第２９条第９</w:t>
      </w:r>
      <w:r w:rsidRPr="00CC2609">
        <w:rPr>
          <w:rFonts w:ascii="ＭＳ 明朝" w:eastAsia="ＭＳ 明朝" w:hAnsi="ＭＳ 明朝" w:hint="eastAsia"/>
          <w:color w:val="000000" w:themeColor="text1"/>
        </w:rPr>
        <w:t>項の規定に基づき、前払金の算定根拠を書面で明示するとともに、前払金に係る銀行の債務</w:t>
      </w:r>
      <w:r w:rsidR="002D5CC1" w:rsidRPr="00CC2609">
        <w:rPr>
          <w:rFonts w:ascii="ＭＳ 明朝" w:eastAsia="ＭＳ 明朝" w:hAnsi="ＭＳ 明朝" w:hint="eastAsia"/>
          <w:color w:val="000000" w:themeColor="text1"/>
        </w:rPr>
        <w:t>の保証等の「厚生労働大臣が定める有料老人ホームの設置者等が講ず</w:t>
      </w:r>
      <w:r w:rsidRPr="00CC2609">
        <w:rPr>
          <w:rFonts w:ascii="ＭＳ 明朝" w:eastAsia="ＭＳ 明朝" w:hAnsi="ＭＳ 明朝" w:hint="eastAsia"/>
          <w:color w:val="000000" w:themeColor="text1"/>
        </w:rPr>
        <w:t>べき措置」（平成１８年厚生労働省告示第２６６号）に規定する必要な保全措置を講じなければならないこと。なお、平成１８年３月３１日までに届出がされた有料老人ホームについては</w:t>
      </w:r>
      <w:r w:rsidR="00F85A7C" w:rsidRPr="00CC2609">
        <w:rPr>
          <w:rFonts w:ascii="ＭＳ 明朝" w:eastAsia="ＭＳ 明朝" w:hAnsi="ＭＳ 明朝" w:hint="eastAsia"/>
          <w:color w:val="000000" w:themeColor="text1"/>
        </w:rPr>
        <w:t>、</w:t>
      </w:r>
      <w:r w:rsidR="0040114F" w:rsidRPr="00CC2609">
        <w:rPr>
          <w:rFonts w:ascii="ＭＳ 明朝" w:eastAsia="ＭＳ 明朝" w:hAnsi="ＭＳ 明朝" w:hint="eastAsia"/>
          <w:color w:val="000000" w:themeColor="text1"/>
        </w:rPr>
        <w:t>保全措置の法的義務づけの経過措置期間が終了し、令和３年４月１日以降の新規入居者については、法的義務対象となることから、同様に必要な保全措置を講じなければならないこと。</w:t>
      </w:r>
    </w:p>
    <w:p w:rsidR="006339B9" w:rsidRPr="00CC2609" w:rsidRDefault="006339B9" w:rsidP="00FB698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　前払金の算定根拠については、想定居住期間を設定した上で、次のいずれかにより算定することを基本とすること。</w:t>
      </w:r>
    </w:p>
    <w:p w:rsidR="006339B9" w:rsidRPr="00CC2609" w:rsidRDefault="006339B9" w:rsidP="00FB698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（ア）期間の定めがある契約の場合</w:t>
      </w:r>
    </w:p>
    <w:p w:rsidR="006339B9" w:rsidRPr="00CC2609" w:rsidRDefault="006339B9" w:rsidP="00FB698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（１か月分の家賃又はサービス費用）×（契約期間（月数））</w:t>
      </w:r>
    </w:p>
    <w:p w:rsidR="006339B9" w:rsidRPr="00CC2609" w:rsidRDefault="006339B9" w:rsidP="00FB698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lastRenderedPageBreak/>
        <w:t xml:space="preserve">　　（イ）終身にわたる契約の場合</w:t>
      </w:r>
    </w:p>
    <w:p w:rsidR="006339B9" w:rsidRPr="00CC2609" w:rsidRDefault="006339B9" w:rsidP="006339B9">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（１か月分の家賃又はサービス費用）×（想定居住期間（月数）＋（想定居住期間を超えて契約が継続する場合に備えて受領する額）</w:t>
      </w:r>
    </w:p>
    <w:p w:rsidR="006339B9" w:rsidRPr="00CC2609" w:rsidRDefault="006339B9" w:rsidP="00106CD3">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106CD3" w:rsidRPr="00CC2609">
        <w:rPr>
          <w:rFonts w:ascii="ＭＳ 明朝" w:eastAsia="ＭＳ 明朝" w:hAnsi="ＭＳ 明朝" w:hint="eastAsia"/>
          <w:color w:val="000000" w:themeColor="text1"/>
        </w:rPr>
        <w:t xml:space="preserve">エ　</w:t>
      </w:r>
      <w:r w:rsidRPr="00CC2609">
        <w:rPr>
          <w:rFonts w:ascii="ＭＳ 明朝" w:eastAsia="ＭＳ 明朝" w:hAnsi="ＭＳ 明朝" w:hint="eastAsia"/>
          <w:color w:val="000000" w:themeColor="text1"/>
        </w:rPr>
        <w:t>サービス費用の前払金の額の算出については、想定居住期間、開設後の経過年数に応じた要介護発生率、介護必要期間、職員配置等</w:t>
      </w:r>
      <w:r w:rsidR="00816464" w:rsidRPr="00CC2609">
        <w:rPr>
          <w:rFonts w:ascii="ＭＳ 明朝" w:eastAsia="ＭＳ 明朝" w:hAnsi="ＭＳ 明朝" w:hint="eastAsia"/>
          <w:color w:val="000000" w:themeColor="text1"/>
        </w:rPr>
        <w:t>を勘案した合理的な算定方法によるものとすること。ただし、サービス費用のうち介護費用に相当する分について、介護保険の利用者負担分を、設置者が前払金により受け取ることは、利用者負担分が不明確となるので不適当であること。</w:t>
      </w:r>
    </w:p>
    <w:p w:rsidR="00816464" w:rsidRPr="00CC2609" w:rsidRDefault="00106CD3" w:rsidP="00106CD3">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オ　</w:t>
      </w:r>
      <w:r w:rsidR="001B3FF3" w:rsidRPr="00CC2609">
        <w:rPr>
          <w:rFonts w:ascii="ＭＳ 明朝" w:eastAsia="ＭＳ 明朝" w:hAnsi="ＭＳ 明朝" w:hint="eastAsia"/>
          <w:color w:val="000000" w:themeColor="text1"/>
        </w:rPr>
        <w:t>前払金の算定根拠とした想定居住期間を超えて契約が継続する場合に備えて受領する額については、具体的な根拠により算出された額とすること。</w:t>
      </w:r>
    </w:p>
    <w:p w:rsidR="001B3FF3" w:rsidRPr="00CC2609" w:rsidRDefault="00106CD3" w:rsidP="00106CD3">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カ　</w:t>
      </w:r>
      <w:r w:rsidR="001B3FF3" w:rsidRPr="00CC2609">
        <w:rPr>
          <w:rFonts w:ascii="ＭＳ 明朝" w:eastAsia="ＭＳ 明朝" w:hAnsi="ＭＳ 明朝" w:hint="eastAsia"/>
          <w:color w:val="000000" w:themeColor="text1"/>
        </w:rPr>
        <w:t>老人福祉法</w:t>
      </w:r>
      <w:r w:rsidR="00537183" w:rsidRPr="00CC2609">
        <w:rPr>
          <w:rFonts w:ascii="ＭＳ 明朝" w:eastAsia="ＭＳ 明朝" w:hAnsi="ＭＳ 明朝" w:hint="eastAsia"/>
          <w:color w:val="000000" w:themeColor="text1"/>
        </w:rPr>
        <w:t>第２９条第１０</w:t>
      </w:r>
      <w:r w:rsidR="001B3FF3" w:rsidRPr="00CC2609">
        <w:rPr>
          <w:rFonts w:ascii="ＭＳ 明朝" w:eastAsia="ＭＳ 明朝" w:hAnsi="ＭＳ 明朝" w:hint="eastAsia"/>
          <w:color w:val="000000" w:themeColor="text1"/>
        </w:rPr>
        <w:t>項の規定に基</w:t>
      </w:r>
      <w:r w:rsidR="00D3320B" w:rsidRPr="00CC2609">
        <w:rPr>
          <w:rFonts w:ascii="ＭＳ 明朝" w:eastAsia="ＭＳ 明朝" w:hAnsi="ＭＳ 明朝" w:hint="eastAsia"/>
          <w:color w:val="000000" w:themeColor="text1"/>
        </w:rPr>
        <w:t>づき、前払金を受領する場合にあっては、前払金の全部又は一部を返還</w:t>
      </w:r>
      <w:r w:rsidR="001B3FF3" w:rsidRPr="00CC2609">
        <w:rPr>
          <w:rFonts w:ascii="ＭＳ 明朝" w:eastAsia="ＭＳ 明朝" w:hAnsi="ＭＳ 明朝" w:hint="eastAsia"/>
          <w:color w:val="000000" w:themeColor="text1"/>
        </w:rPr>
        <w:t>する旨の契約を締結することになっていることから、その返還額については、入居契約書等に明示し、入居契約に際し、入居者に対して十分に説明するとともに、前払金の返還を確実に行うこと。</w:t>
      </w:r>
    </w:p>
    <w:p w:rsidR="00C024DD" w:rsidRPr="00CC2609" w:rsidRDefault="00313B59" w:rsidP="00FD7AA3">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キ　</w:t>
      </w:r>
      <w:r w:rsidR="001B3FF3" w:rsidRPr="00CC2609">
        <w:rPr>
          <w:rFonts w:ascii="ＭＳ 明朝" w:eastAsia="ＭＳ 明朝" w:hAnsi="ＭＳ 明朝" w:hint="eastAsia"/>
          <w:color w:val="000000" w:themeColor="text1"/>
        </w:rPr>
        <w:t>入居契約において、入居者の契約解除の申し出から実際の契約解除までの期間として予告期間等を設定し、老人福祉法施行規則（昭和３８年厚生省令第２８号）第２１条第１項第１号に規定する前払金の返還債務が義務付けられる</w:t>
      </w:r>
      <w:r w:rsidR="00C024DD" w:rsidRPr="00CC2609">
        <w:rPr>
          <w:rFonts w:ascii="ＭＳ 明朝" w:eastAsia="ＭＳ 明朝" w:hAnsi="ＭＳ 明朝" w:hint="eastAsia"/>
          <w:color w:val="000000" w:themeColor="text1"/>
        </w:rPr>
        <w:t>期間を事実上短縮することによって、入居者の利益を不当に害してはならないこと。</w:t>
      </w:r>
    </w:p>
    <w:p w:rsidR="00C024DD" w:rsidRPr="00CC2609" w:rsidRDefault="00C024DD" w:rsidP="006339B9">
      <w:pPr>
        <w:ind w:left="840" w:hangingChars="400" w:hanging="840"/>
        <w:rPr>
          <w:rFonts w:ascii="ＭＳ 明朝" w:eastAsia="ＭＳ 明朝" w:hAnsi="ＭＳ 明朝"/>
          <w:color w:val="000000" w:themeColor="text1"/>
        </w:rPr>
      </w:pPr>
    </w:p>
    <w:p w:rsidR="00C024DD" w:rsidRPr="00CC2609" w:rsidRDefault="00C024DD" w:rsidP="006339B9">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１２</w:t>
      </w:r>
      <w:r w:rsidR="009B73CD" w:rsidRPr="00CC2609">
        <w:rPr>
          <w:rFonts w:ascii="ＭＳ 明朝" w:eastAsia="ＭＳ 明朝" w:hAnsi="ＭＳ 明朝" w:hint="eastAsia"/>
          <w:color w:val="000000" w:themeColor="text1"/>
        </w:rPr>
        <w:t xml:space="preserve">　契約内容等</w:t>
      </w:r>
    </w:p>
    <w:p w:rsidR="009B73CD" w:rsidRPr="00CC2609" w:rsidRDefault="009B73CD" w:rsidP="006339B9">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（１）契約締結に関する手続等</w:t>
      </w:r>
    </w:p>
    <w:p w:rsidR="009B73CD" w:rsidRPr="00CC2609" w:rsidRDefault="009B73CD" w:rsidP="00970F68">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契約に際して、契約手続、利用料等の支払方法</w:t>
      </w:r>
      <w:r w:rsidR="000F06C4" w:rsidRPr="00CC2609">
        <w:rPr>
          <w:rFonts w:ascii="ＭＳ 明朝" w:eastAsia="ＭＳ 明朝" w:hAnsi="ＭＳ 明朝" w:hint="eastAsia"/>
          <w:color w:val="000000" w:themeColor="text1"/>
        </w:rPr>
        <w:t>などについて事前に十分説明すること。特定施設入居者生活介護等の指定を受けた設置者にあっては、入居契約時には特定施設入居者生活介護の提供に関する契約を締結しない場合であっても、入居契約時に、当該契約の内容について十分説明すること。</w:t>
      </w:r>
    </w:p>
    <w:p w:rsidR="00970F68" w:rsidRPr="00CC2609" w:rsidRDefault="00BB182E" w:rsidP="00BB182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前払金の内金は、前払金の２０パーセント以内とし、残金は引渡し日前の合理的な期日以降に徴収すること。</w:t>
      </w:r>
    </w:p>
    <w:p w:rsidR="00BB182E" w:rsidRPr="00CC2609" w:rsidRDefault="00BB182E" w:rsidP="00BB182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　入居開始可能日前の契約解除の場合については、既受領金の全額を返還すること。</w:t>
      </w:r>
    </w:p>
    <w:p w:rsidR="00BB182E" w:rsidRPr="00CC2609" w:rsidRDefault="00BB182E" w:rsidP="00BB182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（２）契約内容</w:t>
      </w:r>
    </w:p>
    <w:p w:rsidR="00BB182E" w:rsidRPr="00CC2609" w:rsidRDefault="00BB182E" w:rsidP="00BB182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FB3FCB" w:rsidRPr="00CC2609">
        <w:rPr>
          <w:rFonts w:ascii="ＭＳ 明朝" w:eastAsia="ＭＳ 明朝" w:hAnsi="ＭＳ 明朝" w:hint="eastAsia"/>
          <w:color w:val="000000" w:themeColor="text1"/>
        </w:rPr>
        <w:t>ア</w:t>
      </w:r>
      <w:r w:rsidRPr="00CC2609">
        <w:rPr>
          <w:rFonts w:ascii="ＭＳ 明朝" w:eastAsia="ＭＳ 明朝" w:hAnsi="ＭＳ 明朝" w:hint="eastAsia"/>
          <w:color w:val="000000" w:themeColor="text1"/>
        </w:rPr>
        <w:t xml:space="preserve">　入居契約書において、</w:t>
      </w:r>
      <w:r w:rsidR="0096106F" w:rsidRPr="00CC2609">
        <w:rPr>
          <w:rFonts w:ascii="ＭＳ 明朝" w:eastAsia="ＭＳ 明朝" w:hAnsi="ＭＳ 明朝" w:hint="eastAsia"/>
          <w:color w:val="000000" w:themeColor="text1"/>
        </w:rPr>
        <w:t>有料老人ホームの類型</w:t>
      </w:r>
      <w:r w:rsidR="00C169B5" w:rsidRPr="00CC2609">
        <w:rPr>
          <w:rFonts w:ascii="ＭＳ 明朝" w:eastAsia="ＭＳ 明朝" w:hAnsi="ＭＳ 明朝" w:hint="eastAsia"/>
          <w:color w:val="000000" w:themeColor="text1"/>
        </w:rPr>
        <w:t>（サービス付き高齢者向け住宅の登録を受けていないものに限る。）</w:t>
      </w:r>
      <w:r w:rsidR="0096106F" w:rsidRPr="00CC2609">
        <w:rPr>
          <w:rFonts w:ascii="ＭＳ 明朝" w:eastAsia="ＭＳ 明朝" w:hAnsi="ＭＳ 明朝" w:hint="eastAsia"/>
          <w:color w:val="000000" w:themeColor="text1"/>
        </w:rPr>
        <w:t>、</w:t>
      </w:r>
      <w:r w:rsidR="00C169B5" w:rsidRPr="00CC2609">
        <w:rPr>
          <w:rFonts w:ascii="ＭＳ 明朝" w:eastAsia="ＭＳ 明朝" w:hAnsi="ＭＳ 明朝" w:hint="eastAsia"/>
          <w:color w:val="000000" w:themeColor="text1"/>
        </w:rPr>
        <w:t>サービス付き高齢者向け住宅の登録を受けている場合は、その旨、</w:t>
      </w:r>
      <w:r w:rsidR="0096106F" w:rsidRPr="00CC2609">
        <w:rPr>
          <w:rFonts w:ascii="ＭＳ 明朝" w:eastAsia="ＭＳ 明朝" w:hAnsi="ＭＳ 明朝" w:hint="eastAsia"/>
          <w:color w:val="000000" w:themeColor="text1"/>
        </w:rPr>
        <w:t>利用料等の費用負担の</w:t>
      </w:r>
      <w:r w:rsidR="00FB3FCB" w:rsidRPr="00CC2609">
        <w:rPr>
          <w:rFonts w:ascii="ＭＳ 明朝" w:eastAsia="ＭＳ 明朝" w:hAnsi="ＭＳ 明朝" w:hint="eastAsia"/>
          <w:color w:val="000000" w:themeColor="text1"/>
        </w:rPr>
        <w:t>額及びこれによって提供されるサービス等の内容、入居開始可能日、身元引受人の権利・義務、契約当事者の追加</w:t>
      </w:r>
      <w:r w:rsidR="0056592A" w:rsidRPr="00CC2609">
        <w:rPr>
          <w:rFonts w:ascii="ＭＳ 明朝" w:eastAsia="ＭＳ 明朝" w:hAnsi="ＭＳ 明朝" w:hint="eastAsia"/>
          <w:color w:val="000000" w:themeColor="text1"/>
        </w:rPr>
        <w:t>、契約解除の要件及びその場合の対応、前払金の返還金の有無、返還金の算定方式及びその支払時期等が明示されていること。</w:t>
      </w:r>
    </w:p>
    <w:p w:rsidR="0056592A" w:rsidRPr="00CC2609" w:rsidRDefault="0056592A" w:rsidP="00BB182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介護サービスを提供する場合にあっては、心身の状態等に応じて介護サービスが</w:t>
      </w:r>
      <w:r w:rsidRPr="00CC2609">
        <w:rPr>
          <w:rFonts w:ascii="ＭＳ 明朝" w:eastAsia="ＭＳ 明朝" w:hAnsi="ＭＳ 明朝" w:hint="eastAsia"/>
          <w:color w:val="000000" w:themeColor="text1"/>
        </w:rPr>
        <w:lastRenderedPageBreak/>
        <w:t>提供される場所、介護サービスの内容、頻度及び費用負担等を</w:t>
      </w:r>
      <w:r w:rsidR="00FE7C2F" w:rsidRPr="00CC2609">
        <w:rPr>
          <w:rFonts w:ascii="ＭＳ 明朝" w:eastAsia="ＭＳ 明朝" w:hAnsi="ＭＳ 明朝" w:hint="eastAsia"/>
          <w:color w:val="000000" w:themeColor="text1"/>
        </w:rPr>
        <w:t>入居契約書又は管理規程上明確にしておくこと。</w:t>
      </w:r>
    </w:p>
    <w:p w:rsidR="00FE7C2F" w:rsidRPr="00CC2609" w:rsidRDefault="00FE7C2F" w:rsidP="00BB182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　利用料等の改定のルールを入居契約書又は管理規程上明らかにしておくとともに、利用料等の改定に当たっては、その根拠を入居者に明確にすること。</w:t>
      </w:r>
    </w:p>
    <w:p w:rsidR="00E93F5E" w:rsidRPr="00CC2609" w:rsidRDefault="00E93F5E" w:rsidP="00BB182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エ　入居契約書に定める設置者の契約解除の条件は、信頼関係を著しく害する場合に限るなど入居者の権利を不当に狭めるものとなっていないこと。また、入居者、設置者双方の契約解除条項を入居契約書上定めておくこと。</w:t>
      </w:r>
    </w:p>
    <w:p w:rsidR="00E93F5E" w:rsidRPr="00CC2609" w:rsidRDefault="00E93F5E" w:rsidP="00BB182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オ　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w:t>
      </w:r>
    </w:p>
    <w:p w:rsidR="00D94C80" w:rsidRPr="00CC2609" w:rsidRDefault="00D94C80" w:rsidP="00BB182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カ　一定の要介護状態になった入居者が、居室から提携ホーム</w:t>
      </w:r>
      <w:r w:rsidR="006B5354" w:rsidRPr="00CC2609">
        <w:rPr>
          <w:rFonts w:ascii="ＭＳ 明朝" w:eastAsia="ＭＳ 明朝" w:hAnsi="ＭＳ 明朝" w:hint="eastAsia"/>
          <w:color w:val="000000" w:themeColor="text1"/>
        </w:rPr>
        <w:t>に住み替える契約の場合、入居者が一定の要介護状態になったことを理由として契約を解除する契約の場合、又は、居室の入居者の心身の状況に著しい変化があり居室を変更する契約の場合にあっては、次の手続きを含む一連の手続きを入居契約書又は管理規程上明らかにしておくこと。また、居室から提携ホームに住み替える場合の家賃相当額の差額が発生した場合の取扱いについても考慮すること。</w:t>
      </w:r>
    </w:p>
    <w:p w:rsidR="001607C8" w:rsidRPr="00CC2609" w:rsidRDefault="001607C8" w:rsidP="00BB182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（ア）医師の意見を聴くこと。</w:t>
      </w:r>
    </w:p>
    <w:p w:rsidR="001607C8" w:rsidRPr="00CC2609" w:rsidRDefault="001607C8" w:rsidP="00BB182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（イ）本人又は身元引受人等の同意を得ること。</w:t>
      </w:r>
    </w:p>
    <w:p w:rsidR="001607C8" w:rsidRPr="00CC2609" w:rsidRDefault="001607C8" w:rsidP="00BB182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（ウ）一定の観察期間を設けること。</w:t>
      </w:r>
    </w:p>
    <w:p w:rsidR="002B4440" w:rsidRPr="00CC2609" w:rsidRDefault="002B4440" w:rsidP="002B4440">
      <w:pPr>
        <w:ind w:leftChars="225" w:left="683"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キ　賃貸借契約方式による場合は、賃貸借契約とサービス提供契約は別個に締結すること。ただし、状況把握サービス及び生活相談サービスの提供に係る内容は、この 限りではない。 </w:t>
      </w:r>
    </w:p>
    <w:p w:rsidR="002B4440" w:rsidRPr="00CC2609" w:rsidRDefault="002B4440" w:rsidP="002B4440">
      <w:pPr>
        <w:ind w:leftChars="225" w:left="683"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ク 入居者の債務について、個人の根保証契約を行う場合は、極度額の設定を含み民法の規定に従うこと。</w:t>
      </w:r>
    </w:p>
    <w:p w:rsidR="001607C8" w:rsidRPr="00CC2609" w:rsidRDefault="001607C8" w:rsidP="00BB182E">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（３）消費者契約の留意点</w:t>
      </w:r>
    </w:p>
    <w:p w:rsidR="001607C8" w:rsidRPr="00CC2609" w:rsidRDefault="001607C8" w:rsidP="001607C8">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消費者契約法（平成１２年法律第６１号）</w:t>
      </w:r>
      <w:r w:rsidR="002F3A7B" w:rsidRPr="00CC2609">
        <w:rPr>
          <w:rFonts w:ascii="ＭＳ 明朝" w:eastAsia="ＭＳ 明朝" w:hAnsi="ＭＳ 明朝" w:hint="eastAsia"/>
          <w:color w:val="000000" w:themeColor="text1"/>
        </w:rPr>
        <w:t>第二章</w:t>
      </w:r>
      <w:r w:rsidRPr="00CC2609">
        <w:rPr>
          <w:rFonts w:ascii="ＭＳ 明朝" w:eastAsia="ＭＳ 明朝" w:hAnsi="ＭＳ 明朝" w:hint="eastAsia"/>
          <w:color w:val="000000" w:themeColor="text1"/>
        </w:rPr>
        <w:t>第二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すること。</w:t>
      </w:r>
    </w:p>
    <w:p w:rsidR="001607C8" w:rsidRPr="00CC2609" w:rsidRDefault="001607C8" w:rsidP="001607C8">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（４）重要事項の説明等</w:t>
      </w:r>
    </w:p>
    <w:p w:rsidR="001607C8" w:rsidRPr="00CC2609" w:rsidRDefault="001607C8" w:rsidP="001607C8">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老人福祉法</w:t>
      </w:r>
      <w:r w:rsidR="00537183" w:rsidRPr="00CC2609">
        <w:rPr>
          <w:rFonts w:ascii="ＭＳ 明朝" w:eastAsia="ＭＳ 明朝" w:hAnsi="ＭＳ 明朝" w:hint="eastAsia"/>
          <w:color w:val="000000" w:themeColor="text1"/>
        </w:rPr>
        <w:t>第２９条第７</w:t>
      </w:r>
      <w:r w:rsidRPr="00CC2609">
        <w:rPr>
          <w:rFonts w:ascii="ＭＳ 明朝" w:eastAsia="ＭＳ 明朝" w:hAnsi="ＭＳ 明朝" w:hint="eastAsia"/>
          <w:color w:val="000000" w:themeColor="text1"/>
        </w:rPr>
        <w:t>項の規定に基づく情報の開示において、老人福祉法施行規則</w:t>
      </w:r>
      <w:r w:rsidR="00537183" w:rsidRPr="00CC2609">
        <w:rPr>
          <w:rFonts w:ascii="ＭＳ 明朝" w:eastAsia="ＭＳ 明朝" w:hAnsi="ＭＳ 明朝" w:hint="eastAsia"/>
          <w:color w:val="000000" w:themeColor="text1"/>
        </w:rPr>
        <w:t>第２０条の５第１６</w:t>
      </w:r>
      <w:r w:rsidRPr="00CC2609">
        <w:rPr>
          <w:rFonts w:ascii="ＭＳ 明朝" w:eastAsia="ＭＳ 明朝" w:hAnsi="ＭＳ 明朝" w:hint="eastAsia"/>
          <w:color w:val="000000" w:themeColor="text1"/>
        </w:rPr>
        <w:t>号に規定する入居契約に関する重要な事項の説明については、次の各号に掲げる基準によること。</w:t>
      </w:r>
    </w:p>
    <w:p w:rsidR="007D574A" w:rsidRPr="00CC2609" w:rsidRDefault="001607C8" w:rsidP="007D574A">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w:t>
      </w:r>
      <w:r w:rsidR="00A83F54" w:rsidRPr="00CC2609">
        <w:rPr>
          <w:rFonts w:ascii="ＭＳ 明朝" w:eastAsia="ＭＳ 明朝" w:hAnsi="ＭＳ 明朝" w:hint="eastAsia"/>
          <w:color w:val="000000" w:themeColor="text1"/>
        </w:rPr>
        <w:t xml:space="preserve">　入居契約に関する重要な事項を説明するため、別紙様式に基づき「重要事項説明書」（以下「重要事項説明書」</w:t>
      </w:r>
      <w:r w:rsidR="007D574A" w:rsidRPr="00CC2609">
        <w:rPr>
          <w:rFonts w:ascii="ＭＳ 明朝" w:eastAsia="ＭＳ 明朝" w:hAnsi="ＭＳ 明朝" w:hint="eastAsia"/>
          <w:color w:val="000000" w:themeColor="text1"/>
        </w:rPr>
        <w:t>という。）を作成するものとし、入居者に誤解を与えることがないよう必要な事項を実態に即して正確に記載すること。なお、同様式の別添１</w:t>
      </w:r>
      <w:r w:rsidR="007D574A" w:rsidRPr="00CC2609">
        <w:rPr>
          <w:rFonts w:ascii="ＭＳ 明朝" w:eastAsia="ＭＳ 明朝" w:hAnsi="ＭＳ 明朝" w:hint="eastAsia"/>
          <w:color w:val="000000" w:themeColor="text1"/>
        </w:rPr>
        <w:lastRenderedPageBreak/>
        <w:t>「事業者が運営する介護サービス事業一覧表」及び別添２「入居者の個別選択によるサービス一覧表」は、重要事項説明書の一部をなすものであることから、重要事項説明書に必ず添付すること。</w:t>
      </w:r>
    </w:p>
    <w:p w:rsidR="007D574A" w:rsidRPr="00CC2609" w:rsidRDefault="007D574A" w:rsidP="007D574A">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重要事項説明書は、老人福祉法</w:t>
      </w:r>
      <w:r w:rsidR="00537183" w:rsidRPr="00CC2609">
        <w:rPr>
          <w:rFonts w:ascii="ＭＳ 明朝" w:eastAsia="ＭＳ 明朝" w:hAnsi="ＭＳ 明朝" w:hint="eastAsia"/>
          <w:color w:val="000000" w:themeColor="text1"/>
        </w:rPr>
        <w:t>第２９条第７</w:t>
      </w:r>
      <w:r w:rsidRPr="00CC2609">
        <w:rPr>
          <w:rFonts w:ascii="ＭＳ 明朝" w:eastAsia="ＭＳ 明朝" w:hAnsi="ＭＳ 明朝" w:hint="eastAsia"/>
          <w:color w:val="000000" w:themeColor="text1"/>
        </w:rPr>
        <w:t>項の規定により、入居相談があったときに交付するほか、求めに応じ交付すること。</w:t>
      </w:r>
    </w:p>
    <w:p w:rsidR="00C63459" w:rsidRPr="00CC2609" w:rsidRDefault="00C63459" w:rsidP="007D574A">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　入居希望者が、次に掲げる事項その他の契約内容について十分理解した上で契約を締結できるよう、契約締結前に十分な時間的余裕を</w:t>
      </w:r>
      <w:r w:rsidR="00B42DFA" w:rsidRPr="00CC2609">
        <w:rPr>
          <w:rFonts w:ascii="ＭＳ 明朝" w:eastAsia="ＭＳ 明朝" w:hAnsi="ＭＳ 明朝" w:hint="eastAsia"/>
          <w:color w:val="000000" w:themeColor="text1"/>
        </w:rPr>
        <w:t>もって重要事項説明書及び実際の入居契約の対象となる居室に係る個別</w:t>
      </w:r>
      <w:r w:rsidRPr="00CC2609">
        <w:rPr>
          <w:rFonts w:ascii="ＭＳ 明朝" w:eastAsia="ＭＳ 明朝" w:hAnsi="ＭＳ 明朝" w:hint="eastAsia"/>
          <w:color w:val="000000" w:themeColor="text1"/>
        </w:rPr>
        <w:t>の入居契約書について説明を行うこととし、その際には説明を行った者及び説明を受けた者の署名を行うこと。</w:t>
      </w:r>
    </w:p>
    <w:p w:rsidR="00C63459" w:rsidRPr="00CC2609" w:rsidRDefault="00C63459" w:rsidP="007D574A">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w:t>
      </w:r>
      <w:r w:rsidR="0010487B" w:rsidRPr="00CC2609">
        <w:rPr>
          <w:rFonts w:ascii="ＭＳ 明朝" w:eastAsia="ＭＳ 明朝" w:hAnsi="ＭＳ 明朝" w:hint="eastAsia"/>
          <w:color w:val="000000" w:themeColor="text1"/>
        </w:rPr>
        <w:t>設置者</w:t>
      </w:r>
      <w:r w:rsidRPr="00CC2609">
        <w:rPr>
          <w:rFonts w:ascii="ＭＳ 明朝" w:eastAsia="ＭＳ 明朝" w:hAnsi="ＭＳ 明朝" w:hint="eastAsia"/>
          <w:color w:val="000000" w:themeColor="text1"/>
        </w:rPr>
        <w:t>の</w:t>
      </w:r>
      <w:r w:rsidR="0010487B" w:rsidRPr="00CC2609">
        <w:rPr>
          <w:rFonts w:ascii="ＭＳ 明朝" w:eastAsia="ＭＳ 明朝" w:hAnsi="ＭＳ 明朝" w:hint="eastAsia"/>
          <w:color w:val="000000" w:themeColor="text1"/>
        </w:rPr>
        <w:t>概要</w:t>
      </w:r>
    </w:p>
    <w:p w:rsidR="00BE1EFD" w:rsidRPr="00CC2609" w:rsidRDefault="00BE1EFD" w:rsidP="00BE1EFD">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（イ）有料老人ホームの類型（サービス付き高齢者向け住宅の登録を受けていないものに限る。）</w:t>
      </w:r>
    </w:p>
    <w:p w:rsidR="00BE1EFD" w:rsidRPr="00CC2609" w:rsidRDefault="00BE1EFD" w:rsidP="00BE1EFD">
      <w:pPr>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（ウ）サービス付き高齢者向け住宅の登録を受けている場合、その旨</w:t>
      </w:r>
    </w:p>
    <w:p w:rsidR="0010487B" w:rsidRPr="00CC2609" w:rsidRDefault="00BE1EFD" w:rsidP="00BE1EFD">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（エ）有料老人ホームの設置者又は当該設置者に関係する事業者が、当該有料老人ホームの入居者に提供することが想定される介護保険サービスの種類</w:t>
      </w:r>
    </w:p>
    <w:p w:rsidR="0010487B" w:rsidRPr="00CC2609" w:rsidRDefault="00BE1EFD" w:rsidP="0010487B">
      <w:pPr>
        <w:ind w:left="840" w:hangingChars="400" w:hanging="84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（オ</w:t>
      </w:r>
      <w:r w:rsidR="0010487B" w:rsidRPr="00CC2609">
        <w:rPr>
          <w:rFonts w:ascii="ＭＳ 明朝" w:eastAsia="ＭＳ 明朝" w:hAnsi="ＭＳ 明朝" w:hint="eastAsia"/>
          <w:color w:val="000000" w:themeColor="text1"/>
        </w:rPr>
        <w:t>）</w:t>
      </w:r>
      <w:r w:rsidR="00463F13" w:rsidRPr="00CC2609">
        <w:rPr>
          <w:rFonts w:ascii="ＭＳ 明朝" w:eastAsia="ＭＳ 明朝" w:hAnsi="ＭＳ 明朝" w:hint="eastAsia"/>
          <w:color w:val="000000" w:themeColor="text1"/>
        </w:rPr>
        <w:t>入居者が希望する介護サービスの利用を妨げない旨</w:t>
      </w:r>
    </w:p>
    <w:p w:rsidR="00A85DF0" w:rsidRPr="00CC2609" w:rsidRDefault="00A85DF0" w:rsidP="00A85DF0">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エ　有料老人ホームの設置時に老人福祉法第２９条第１項に規定する届出を行っていない場合や、</w:t>
      </w:r>
      <w:r w:rsidR="00320E65" w:rsidRPr="00CC2609">
        <w:rPr>
          <w:rFonts w:ascii="ＭＳ 明朝" w:eastAsia="ＭＳ 明朝" w:hAnsi="ＭＳ 明朝" w:hint="eastAsia"/>
          <w:color w:val="000000" w:themeColor="text1"/>
        </w:rPr>
        <w:t>本</w:t>
      </w:r>
      <w:r w:rsidRPr="00CC2609">
        <w:rPr>
          <w:rFonts w:ascii="ＭＳ 明朝" w:eastAsia="ＭＳ 明朝" w:hAnsi="ＭＳ 明朝" w:hint="eastAsia"/>
          <w:color w:val="000000" w:themeColor="text1"/>
        </w:rPr>
        <w:t>指針に基づく指導を受けている場合は、重要事項説明書にその旨を記載するとともに、入居契約に際し、入居希望者に対して十分に説明すること。</w:t>
      </w:r>
    </w:p>
    <w:p w:rsidR="00FD261F" w:rsidRPr="00CC2609" w:rsidRDefault="00FD261F" w:rsidP="00A85DF0">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（５）体験入居</w:t>
      </w:r>
    </w:p>
    <w:p w:rsidR="00FD261F" w:rsidRPr="00CC2609" w:rsidRDefault="00FD261F" w:rsidP="0078175A">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既に開設されている有料老人ホームにおいては、体験入居を希望する</w:t>
      </w:r>
      <w:r w:rsidR="0078175A" w:rsidRPr="00CC2609">
        <w:rPr>
          <w:rFonts w:ascii="ＭＳ 明朝" w:eastAsia="ＭＳ 明朝" w:hAnsi="ＭＳ 明朝" w:hint="eastAsia"/>
          <w:color w:val="000000" w:themeColor="text1"/>
        </w:rPr>
        <w:t>入居希望者に対して、契約締結前に体験入居の機会の確保を図ること。</w:t>
      </w:r>
    </w:p>
    <w:p w:rsidR="0078175A" w:rsidRPr="00CC2609" w:rsidRDefault="0078175A" w:rsidP="0078175A">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（６）入居者募集等</w:t>
      </w:r>
    </w:p>
    <w:p w:rsidR="0078175A" w:rsidRPr="00CC2609" w:rsidRDefault="0078175A" w:rsidP="0078175A">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入居募集に当たっては、パンフレット、募集広告等において、有料老人ホームの類型</w:t>
      </w:r>
      <w:r w:rsidR="00BE1EFD" w:rsidRPr="00CC2609">
        <w:rPr>
          <w:rFonts w:ascii="ＭＳ 明朝" w:eastAsia="ＭＳ 明朝" w:hAnsi="ＭＳ 明朝" w:hint="eastAsia"/>
          <w:color w:val="000000" w:themeColor="text1"/>
        </w:rPr>
        <w:t>（サービス付き高齢者向け住宅</w:t>
      </w:r>
      <w:r w:rsidR="009221BD" w:rsidRPr="00CC2609">
        <w:rPr>
          <w:rFonts w:ascii="ＭＳ 明朝" w:eastAsia="ＭＳ 明朝" w:hAnsi="ＭＳ 明朝" w:hint="eastAsia"/>
          <w:color w:val="000000" w:themeColor="text1"/>
        </w:rPr>
        <w:t>の登録を受けていないものに限る。）、サービス付き高齢者向け住宅の登録を受けている場合は、その旨</w:t>
      </w:r>
      <w:r w:rsidRPr="00CC2609">
        <w:rPr>
          <w:rFonts w:ascii="ＭＳ 明朝" w:eastAsia="ＭＳ 明朝" w:hAnsi="ＭＳ 明朝" w:hint="eastAsia"/>
          <w:color w:val="000000" w:themeColor="text1"/>
        </w:rPr>
        <w:t>及び特定施設入居者生活介護等の種類を明示すること。</w:t>
      </w:r>
    </w:p>
    <w:p w:rsidR="0078175A" w:rsidRPr="0094457F" w:rsidRDefault="0078175A" w:rsidP="0078175A">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誇大広告等により、入居者に不当に期待を抱かせたり、それによって損害を与えたりするようなことがないよう、実態と乖離のない正確な表示をするとともに、「有料老人ホーム等に関する不当な表示」（平成１６年公正取引委員会告示第３号。以下「不当表示告示」という。）を遵守すること。特に、介護が必要となった場合の介護を行</w:t>
      </w:r>
      <w:r w:rsidRPr="0094457F">
        <w:rPr>
          <w:rFonts w:ascii="ＭＳ 明朝" w:eastAsia="ＭＳ 明朝" w:hAnsi="ＭＳ 明朝" w:hint="eastAsia"/>
          <w:color w:val="000000" w:themeColor="text1"/>
        </w:rPr>
        <w:t>う場所、介護に要する費用の負担、介護を行う場所が入居している居室でない場合の当該居室の利用権の存否等については、入居者に誤解を与えるような表示をしないこと。</w:t>
      </w:r>
    </w:p>
    <w:p w:rsidR="00CC2609" w:rsidRPr="0094457F" w:rsidRDefault="00CC2609" w:rsidP="00CC2609">
      <w:pPr>
        <w:ind w:left="630" w:hangingChars="300" w:hanging="630"/>
        <w:rPr>
          <w:rFonts w:ascii="ＭＳ 明朝" w:eastAsia="ＭＳ 明朝" w:hAnsi="ＭＳ 明朝"/>
          <w:color w:val="000000" w:themeColor="text1"/>
        </w:rPr>
      </w:pPr>
      <w:r w:rsidRPr="0094457F">
        <w:rPr>
          <w:rFonts w:ascii="ＭＳ 明朝" w:eastAsia="ＭＳ 明朝" w:hAnsi="ＭＳ 明朝" w:hint="eastAsia"/>
          <w:color w:val="000000" w:themeColor="text1"/>
        </w:rPr>
        <w:t xml:space="preserve">　　ウ　</w:t>
      </w:r>
      <w:r w:rsidRPr="0094457F">
        <w:rPr>
          <w:rFonts w:ascii="ＭＳ 明朝" w:eastAsia="ＭＳ 明朝" w:hAnsi="ＭＳ 明朝"/>
          <w:color w:val="000000" w:themeColor="text1"/>
        </w:rPr>
        <w:t>入居募集に当たり、有料老人ホームが、高齢者向け住まいへの入居を希望する者に関する情報の提供等を行う事業者（以下「情報提供等事業者」という。）と委託契約</w:t>
      </w:r>
      <w:r w:rsidRPr="0094457F">
        <w:rPr>
          <w:rFonts w:ascii="ＭＳ 明朝" w:eastAsia="ＭＳ 明朝" w:hAnsi="ＭＳ 明朝"/>
          <w:color w:val="000000" w:themeColor="text1"/>
        </w:rPr>
        <w:lastRenderedPageBreak/>
        <w:t xml:space="preserve">等を締結する場合は、次の事項に留意すること。 </w:t>
      </w:r>
    </w:p>
    <w:p w:rsidR="00CC2609" w:rsidRPr="0094457F" w:rsidRDefault="00CC2609" w:rsidP="00CC2609">
      <w:pPr>
        <w:ind w:leftChars="200" w:left="840" w:hangingChars="200" w:hanging="420"/>
        <w:rPr>
          <w:rFonts w:ascii="ＭＳ 明朝" w:eastAsia="ＭＳ 明朝" w:hAnsi="ＭＳ 明朝"/>
          <w:color w:val="000000" w:themeColor="text1"/>
        </w:rPr>
      </w:pPr>
      <w:r w:rsidRPr="0094457F">
        <w:rPr>
          <w:rFonts w:ascii="ＭＳ 明朝" w:eastAsia="ＭＳ 明朝" w:hAnsi="ＭＳ 明朝" w:hint="eastAsia"/>
          <w:color w:val="000000" w:themeColor="text1"/>
        </w:rPr>
        <w:t>（ア）</w:t>
      </w:r>
      <w:r w:rsidRPr="0094457F">
        <w:rPr>
          <w:rFonts w:ascii="ＭＳ 明朝" w:eastAsia="ＭＳ 明朝" w:hAnsi="ＭＳ 明朝"/>
          <w:color w:val="000000" w:themeColor="text1"/>
        </w:rPr>
        <w:t>情報提供等事業者と委託契約等を締結する場合には、例えば、入居希望者の介護度や医療の必要度等の個人の状況や属性に応じて手数料を設定するといった、社会保障費の不適切な費消を助長するとの誤解を与えるような手数料の設定を行わないこと。また、上記のような手数料の設定に応じないこと。</w:t>
      </w:r>
    </w:p>
    <w:p w:rsidR="00CC2609" w:rsidRPr="0094457F" w:rsidRDefault="00CC2609" w:rsidP="00CC2609">
      <w:pPr>
        <w:ind w:leftChars="400" w:left="840" w:firstLineChars="100" w:firstLine="210"/>
        <w:rPr>
          <w:rFonts w:ascii="ＭＳ 明朝" w:eastAsia="ＭＳ 明朝" w:hAnsi="ＭＳ 明朝"/>
          <w:color w:val="000000" w:themeColor="text1"/>
        </w:rPr>
      </w:pPr>
      <w:r w:rsidRPr="0094457F">
        <w:rPr>
          <w:rFonts w:ascii="ＭＳ 明朝" w:eastAsia="ＭＳ 明朝" w:hAnsi="ＭＳ 明朝"/>
          <w:color w:val="000000" w:themeColor="text1"/>
        </w:rPr>
        <w:t>また、情報提供等事業者に対して、入居者の月額利用料等に比べて高額な手数料と引き換えに、優先的な入居希望者の紹介を求めないこと。</w:t>
      </w:r>
    </w:p>
    <w:p w:rsidR="00CC2609" w:rsidRPr="0094457F" w:rsidRDefault="00CC2609" w:rsidP="00CC2609">
      <w:pPr>
        <w:ind w:leftChars="200" w:left="840" w:hangingChars="200" w:hanging="420"/>
        <w:rPr>
          <w:rFonts w:ascii="ＭＳ 明朝" w:eastAsia="ＭＳ 明朝" w:hAnsi="ＭＳ 明朝"/>
          <w:color w:val="000000" w:themeColor="text1"/>
        </w:rPr>
      </w:pPr>
      <w:r w:rsidRPr="0094457F">
        <w:rPr>
          <w:rFonts w:ascii="ＭＳ 明朝" w:eastAsia="ＭＳ 明朝" w:hAnsi="ＭＳ 明朝" w:hint="eastAsia"/>
          <w:color w:val="000000" w:themeColor="text1"/>
        </w:rPr>
        <w:t>（イ）</w:t>
      </w:r>
      <w:r w:rsidRPr="0094457F">
        <w:rPr>
          <w:rFonts w:ascii="ＭＳ 明朝" w:eastAsia="ＭＳ 明朝" w:hAnsi="ＭＳ 明朝"/>
          <w:color w:val="000000" w:themeColor="text1"/>
        </w:rPr>
        <w:t xml:space="preserve">情報提供等事業者の選定に当たっては、当該情報提供等事業者が入居希望者に提供するサービス内容やその対価たる手数料の有無・金額についてあらかじめ把握することが望ましいこと。 </w:t>
      </w:r>
    </w:p>
    <w:p w:rsidR="00CC2609" w:rsidRPr="0094457F" w:rsidRDefault="00CC2609" w:rsidP="00CC2609">
      <w:pPr>
        <w:ind w:leftChars="400" w:left="840" w:firstLineChars="100" w:firstLine="210"/>
        <w:rPr>
          <w:rFonts w:ascii="ＭＳ 明朝" w:eastAsia="ＭＳ 明朝" w:hAnsi="ＭＳ 明朝"/>
          <w:color w:val="000000" w:themeColor="text1"/>
        </w:rPr>
      </w:pPr>
      <w:r w:rsidRPr="0094457F">
        <w:rPr>
          <w:rFonts w:ascii="ＭＳ 明朝" w:eastAsia="ＭＳ 明朝" w:hAnsi="ＭＳ 明朝"/>
          <w:color w:val="000000" w:themeColor="text1"/>
        </w:rPr>
        <w:t>また、公益社団法人全国有料老人ホーム協会、一般社団法人全国介護付きホーム協会及び一般社団法人高齢者住宅協会の３団体で構成する高齢者住まい事業者団体連合会が運営する「高齢者向け住まい紹介事業者届出公表制度」に届出を行い、行動指針を遵守している事業者を選定することが望ましいこと。</w:t>
      </w:r>
    </w:p>
    <w:p w:rsidR="00857C00" w:rsidRPr="0094457F" w:rsidRDefault="00857C00" w:rsidP="0078175A">
      <w:pPr>
        <w:ind w:left="630" w:hangingChars="300" w:hanging="630"/>
        <w:rPr>
          <w:rFonts w:ascii="ＭＳ 明朝" w:eastAsia="ＭＳ 明朝" w:hAnsi="ＭＳ 明朝"/>
          <w:color w:val="000000" w:themeColor="text1"/>
        </w:rPr>
      </w:pPr>
      <w:r w:rsidRPr="0094457F">
        <w:rPr>
          <w:rFonts w:ascii="ＭＳ 明朝" w:eastAsia="ＭＳ 明朝" w:hAnsi="ＭＳ 明朝" w:hint="eastAsia"/>
          <w:color w:val="000000" w:themeColor="text1"/>
        </w:rPr>
        <w:t>（７）苦情解決の方法</w:t>
      </w:r>
    </w:p>
    <w:p w:rsidR="00857C00" w:rsidRPr="0094457F" w:rsidRDefault="00857C00" w:rsidP="00857C00">
      <w:pPr>
        <w:ind w:left="420" w:hangingChars="200" w:hanging="420"/>
        <w:rPr>
          <w:rFonts w:ascii="ＭＳ 明朝" w:eastAsia="ＭＳ 明朝" w:hAnsi="ＭＳ 明朝"/>
          <w:color w:val="000000" w:themeColor="text1"/>
        </w:rPr>
      </w:pPr>
      <w:r w:rsidRPr="0094457F">
        <w:rPr>
          <w:rFonts w:ascii="ＭＳ 明朝" w:eastAsia="ＭＳ 明朝" w:hAnsi="ＭＳ 明朝" w:hint="eastAsia"/>
          <w:color w:val="000000" w:themeColor="text1"/>
        </w:rPr>
        <w:t xml:space="preserve">　　　入居者の苦情に対し迅速かつ円滑な解決を図るため、設置者において苦情処理体制を整備するとともに、外部の苦情処理機関について入居者に周知すること。</w:t>
      </w:r>
    </w:p>
    <w:p w:rsidR="00857C00" w:rsidRPr="0094457F" w:rsidRDefault="00857C00" w:rsidP="00857C00">
      <w:pPr>
        <w:ind w:left="420" w:hangingChars="200" w:hanging="420"/>
        <w:rPr>
          <w:rFonts w:ascii="ＭＳ 明朝" w:eastAsia="ＭＳ 明朝" w:hAnsi="ＭＳ 明朝"/>
          <w:color w:val="000000" w:themeColor="text1"/>
        </w:rPr>
      </w:pPr>
      <w:r w:rsidRPr="0094457F">
        <w:rPr>
          <w:rFonts w:ascii="ＭＳ 明朝" w:eastAsia="ＭＳ 明朝" w:hAnsi="ＭＳ 明朝" w:hint="eastAsia"/>
          <w:color w:val="000000" w:themeColor="text1"/>
        </w:rPr>
        <w:t>（８）事故発生の防止の対応</w:t>
      </w:r>
    </w:p>
    <w:p w:rsidR="00857C00" w:rsidRPr="0094457F" w:rsidRDefault="00857C00" w:rsidP="00857C00">
      <w:pPr>
        <w:ind w:left="420" w:hangingChars="200" w:hanging="420"/>
        <w:rPr>
          <w:rFonts w:ascii="ＭＳ 明朝" w:eastAsia="ＭＳ 明朝" w:hAnsi="ＭＳ 明朝"/>
          <w:color w:val="000000" w:themeColor="text1"/>
        </w:rPr>
      </w:pPr>
      <w:r w:rsidRPr="0094457F">
        <w:rPr>
          <w:rFonts w:ascii="ＭＳ 明朝" w:eastAsia="ＭＳ 明朝" w:hAnsi="ＭＳ 明朝" w:hint="eastAsia"/>
          <w:color w:val="000000" w:themeColor="text1"/>
        </w:rPr>
        <w:t xml:space="preserve">　　　有料老人ホームにおける事故の発生又はその再発を防止するため、次の措置を講じること。</w:t>
      </w:r>
      <w:bookmarkStart w:id="0" w:name="_GoBack"/>
      <w:bookmarkEnd w:id="0"/>
    </w:p>
    <w:p w:rsidR="00857C00" w:rsidRPr="0094457F" w:rsidRDefault="00857C00" w:rsidP="0094135D">
      <w:pPr>
        <w:ind w:left="630" w:hangingChars="300" w:hanging="630"/>
        <w:rPr>
          <w:rFonts w:ascii="ＭＳ 明朝" w:eastAsia="ＭＳ 明朝" w:hAnsi="ＭＳ 明朝"/>
          <w:color w:val="000000" w:themeColor="text1"/>
        </w:rPr>
      </w:pPr>
      <w:r w:rsidRPr="0094457F">
        <w:rPr>
          <w:rFonts w:ascii="ＭＳ 明朝" w:eastAsia="ＭＳ 明朝" w:hAnsi="ＭＳ 明朝" w:hint="eastAsia"/>
          <w:color w:val="000000" w:themeColor="text1"/>
        </w:rPr>
        <w:t xml:space="preserve">　　ア　</w:t>
      </w:r>
      <w:r w:rsidR="0094135D" w:rsidRPr="0094457F">
        <w:rPr>
          <w:rFonts w:ascii="ＭＳ 明朝" w:eastAsia="ＭＳ 明朝" w:hAnsi="ＭＳ 明朝" w:hint="eastAsia"/>
          <w:color w:val="000000" w:themeColor="text1"/>
        </w:rPr>
        <w:t>事故が発生した場合の対応、次号に規定する報告の方法等が記載された事故発生の防止のための指針を整備すること。</w:t>
      </w:r>
    </w:p>
    <w:p w:rsidR="0094135D" w:rsidRPr="0094457F" w:rsidRDefault="0094135D" w:rsidP="0094135D">
      <w:pPr>
        <w:ind w:left="630" w:hangingChars="300" w:hanging="630"/>
        <w:rPr>
          <w:rFonts w:ascii="ＭＳ 明朝" w:eastAsia="ＭＳ 明朝" w:hAnsi="ＭＳ 明朝"/>
          <w:color w:val="000000" w:themeColor="text1"/>
        </w:rPr>
      </w:pPr>
      <w:r w:rsidRPr="0094457F">
        <w:rPr>
          <w:rFonts w:ascii="ＭＳ 明朝" w:eastAsia="ＭＳ 明朝" w:hAnsi="ＭＳ 明朝" w:hint="eastAsia"/>
          <w:color w:val="000000" w:themeColor="text1"/>
        </w:rPr>
        <w:t xml:space="preserve">　　イ　事故が発生した場合又はそれに至る危険性がある事態が生じた場合に、当該事実が報告され、その分析を通した改善策について、職員に周知徹底を図る体制を整備すること。</w:t>
      </w:r>
    </w:p>
    <w:p w:rsidR="0094135D" w:rsidRPr="00CC2609" w:rsidRDefault="0094135D" w:rsidP="0094135D">
      <w:pPr>
        <w:ind w:left="630" w:hangingChars="300" w:hanging="630"/>
        <w:rPr>
          <w:rFonts w:ascii="ＭＳ 明朝" w:eastAsia="ＭＳ 明朝" w:hAnsi="ＭＳ 明朝"/>
          <w:color w:val="000000" w:themeColor="text1"/>
        </w:rPr>
      </w:pPr>
      <w:r w:rsidRPr="0094457F">
        <w:rPr>
          <w:rFonts w:ascii="ＭＳ 明朝" w:eastAsia="ＭＳ 明朝" w:hAnsi="ＭＳ 明朝" w:hint="eastAsia"/>
          <w:color w:val="000000" w:themeColor="text1"/>
        </w:rPr>
        <w:t xml:space="preserve">　　ウ　事故発生の防止のための委員</w:t>
      </w:r>
      <w:r w:rsidRPr="00CC2609">
        <w:rPr>
          <w:rFonts w:ascii="ＭＳ 明朝" w:eastAsia="ＭＳ 明朝" w:hAnsi="ＭＳ 明朝" w:hint="eastAsia"/>
          <w:color w:val="000000" w:themeColor="text1"/>
        </w:rPr>
        <w:t>会</w:t>
      </w:r>
      <w:r w:rsidR="00335908" w:rsidRPr="00CC2609">
        <w:rPr>
          <w:rFonts w:ascii="ＭＳ 明朝" w:eastAsia="ＭＳ 明朝" w:hAnsi="ＭＳ 明朝" w:hint="eastAsia"/>
          <w:color w:val="000000" w:themeColor="text1"/>
        </w:rPr>
        <w:t>（テレビ電話装置等を活用して行うことができるものとする。）</w:t>
      </w:r>
      <w:r w:rsidRPr="00CC2609">
        <w:rPr>
          <w:rFonts w:ascii="ＭＳ 明朝" w:eastAsia="ＭＳ 明朝" w:hAnsi="ＭＳ 明朝" w:hint="eastAsia"/>
          <w:color w:val="000000" w:themeColor="text1"/>
        </w:rPr>
        <w:t>及び職員に対する研修を定期的に行うこと。</w:t>
      </w:r>
    </w:p>
    <w:p w:rsidR="00335908" w:rsidRPr="00CC2609" w:rsidRDefault="00335908" w:rsidP="00335908">
      <w:pPr>
        <w:ind w:leftChars="200" w:left="63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エ　ウに掲げる措置を適切に実施するための担当者を置くこと。</w:t>
      </w:r>
    </w:p>
    <w:p w:rsidR="0094135D" w:rsidRPr="00CC2609" w:rsidRDefault="0094135D" w:rsidP="0094135D">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（９）事故発生時の対応</w:t>
      </w:r>
    </w:p>
    <w:p w:rsidR="0094135D" w:rsidRPr="00CC2609" w:rsidRDefault="0094135D" w:rsidP="0094135D">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有料老人ホームにおいて事故が発生した場合にあっては、次の措置を講じること。</w:t>
      </w:r>
    </w:p>
    <w:p w:rsidR="0094135D" w:rsidRPr="00CC2609" w:rsidRDefault="0094135D" w:rsidP="0094135D">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入居者に対するサービスの提供により事故が発生した場合は、速やかに市及び入居者の家族等に連絡を行うとともに、必要な措置を講じること。</w:t>
      </w:r>
    </w:p>
    <w:p w:rsidR="0094135D" w:rsidRPr="00CC2609" w:rsidRDefault="0094135D" w:rsidP="0094135D">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前号の事故の状況及び事故に際して採った処置について記録すること。</w:t>
      </w:r>
    </w:p>
    <w:p w:rsidR="0094135D" w:rsidRPr="00CC2609" w:rsidRDefault="0094135D" w:rsidP="0094135D">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ウ　</w:t>
      </w:r>
      <w:r w:rsidR="00335908" w:rsidRPr="00CC2609">
        <w:rPr>
          <w:rFonts w:ascii="ＭＳ 明朝" w:eastAsia="ＭＳ 明朝" w:hAnsi="ＭＳ 明朝" w:hint="eastAsia"/>
          <w:color w:val="000000" w:themeColor="text1"/>
        </w:rPr>
        <w:t>設置者の責めに帰すべき事由により、</w:t>
      </w:r>
      <w:r w:rsidRPr="00CC2609">
        <w:rPr>
          <w:rFonts w:ascii="ＭＳ 明朝" w:eastAsia="ＭＳ 明朝" w:hAnsi="ＭＳ 明朝" w:hint="eastAsia"/>
          <w:color w:val="000000" w:themeColor="text1"/>
        </w:rPr>
        <w:t>入居者に対するサービスの提供により賠償すべき事故が発生した場合は</w:t>
      </w:r>
      <w:r w:rsidR="000251B8" w:rsidRPr="00CC2609">
        <w:rPr>
          <w:rFonts w:ascii="ＭＳ 明朝" w:eastAsia="ＭＳ 明朝" w:hAnsi="ＭＳ 明朝" w:hint="eastAsia"/>
          <w:color w:val="000000" w:themeColor="text1"/>
        </w:rPr>
        <w:t>、入居者に対しての損害賠償を速やかに行うものとすること。</w:t>
      </w:r>
    </w:p>
    <w:p w:rsidR="000251B8" w:rsidRPr="00CC2609" w:rsidRDefault="000251B8" w:rsidP="0094135D">
      <w:pPr>
        <w:ind w:left="630" w:hangingChars="300" w:hanging="630"/>
        <w:rPr>
          <w:rFonts w:ascii="ＭＳ 明朝" w:eastAsia="ＭＳ 明朝" w:hAnsi="ＭＳ 明朝"/>
          <w:color w:val="000000" w:themeColor="text1"/>
        </w:rPr>
      </w:pPr>
    </w:p>
    <w:p w:rsidR="000251B8" w:rsidRPr="00CC2609" w:rsidRDefault="000251B8" w:rsidP="0094135D">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１３　情報開示</w:t>
      </w:r>
    </w:p>
    <w:p w:rsidR="000251B8" w:rsidRPr="00CC2609" w:rsidRDefault="000251B8" w:rsidP="0094135D">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（１）有料老人ホームの運営に関する情報</w:t>
      </w:r>
    </w:p>
    <w:p w:rsidR="000251B8" w:rsidRPr="00CC2609" w:rsidRDefault="00537183" w:rsidP="000251B8">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設置者は、老人福祉法第２９条第７</w:t>
      </w:r>
      <w:r w:rsidR="000251B8" w:rsidRPr="00CC2609">
        <w:rPr>
          <w:rFonts w:ascii="ＭＳ 明朝" w:eastAsia="ＭＳ 明朝" w:hAnsi="ＭＳ 明朝" w:hint="eastAsia"/>
          <w:color w:val="000000" w:themeColor="text1"/>
        </w:rPr>
        <w:t>項の情報開示の規定を遵守し、入居者又は入居しようとする者に対して、重要事項説明書を書面により交付するとともに、パンフレット、重要事項説明書、入居契約書（特定施設入居者生活介護等の提供に関する</w:t>
      </w:r>
      <w:r w:rsidR="002526A9" w:rsidRPr="00CC2609">
        <w:rPr>
          <w:rFonts w:ascii="ＭＳ 明朝" w:eastAsia="ＭＳ 明朝" w:hAnsi="ＭＳ 明朝" w:hint="eastAsia"/>
          <w:color w:val="000000" w:themeColor="text1"/>
        </w:rPr>
        <w:t>契約書を含む。）、管理規程等を公開するものとし、求めに応じ交付すること。</w:t>
      </w:r>
    </w:p>
    <w:p w:rsidR="002526A9" w:rsidRPr="00CC2609" w:rsidRDefault="00AA76C5" w:rsidP="000251B8">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（２）</w:t>
      </w:r>
      <w:r w:rsidR="002526A9" w:rsidRPr="00CC2609">
        <w:rPr>
          <w:rFonts w:ascii="ＭＳ 明朝" w:eastAsia="ＭＳ 明朝" w:hAnsi="ＭＳ 明朝" w:hint="eastAsia"/>
          <w:color w:val="000000" w:themeColor="text1"/>
        </w:rPr>
        <w:t>有料老人ホーム</w:t>
      </w:r>
      <w:r w:rsidRPr="00CC2609">
        <w:rPr>
          <w:rFonts w:ascii="ＭＳ 明朝" w:eastAsia="ＭＳ 明朝" w:hAnsi="ＭＳ 明朝" w:hint="eastAsia"/>
          <w:color w:val="000000" w:themeColor="text1"/>
        </w:rPr>
        <w:t>の経営状況</w:t>
      </w:r>
      <w:r w:rsidR="002526A9" w:rsidRPr="00CC2609">
        <w:rPr>
          <w:rFonts w:ascii="ＭＳ 明朝" w:eastAsia="ＭＳ 明朝" w:hAnsi="ＭＳ 明朝" w:hint="eastAsia"/>
          <w:color w:val="000000" w:themeColor="text1"/>
        </w:rPr>
        <w:t>に関する情報</w:t>
      </w:r>
    </w:p>
    <w:p w:rsidR="002526A9" w:rsidRPr="00CC2609" w:rsidRDefault="00AA76C5" w:rsidP="000251B8">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2526A9" w:rsidRPr="00CC2609">
        <w:rPr>
          <w:rFonts w:ascii="ＭＳ 明朝" w:eastAsia="ＭＳ 明朝" w:hAnsi="ＭＳ 明朝" w:hint="eastAsia"/>
          <w:color w:val="000000" w:themeColor="text1"/>
        </w:rPr>
        <w:t>有料老人ホームにあっては、次の事項に留意すること。</w:t>
      </w:r>
    </w:p>
    <w:p w:rsidR="002526A9" w:rsidRPr="00CC2609" w:rsidRDefault="002526A9" w:rsidP="002526A9">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ア　</w:t>
      </w:r>
      <w:r w:rsidR="00AA76C5" w:rsidRPr="00CC2609">
        <w:rPr>
          <w:rFonts w:ascii="ＭＳ 明朝" w:eastAsia="ＭＳ 明朝" w:hAnsi="ＭＳ 明朝" w:hint="eastAsia"/>
          <w:color w:val="000000" w:themeColor="text1"/>
        </w:rPr>
        <w:t>貸借対照</w:t>
      </w:r>
      <w:r w:rsidRPr="00CC2609">
        <w:rPr>
          <w:rFonts w:ascii="ＭＳ 明朝" w:eastAsia="ＭＳ 明朝" w:hAnsi="ＭＳ 明朝" w:hint="eastAsia"/>
          <w:color w:val="000000" w:themeColor="text1"/>
        </w:rPr>
        <w:t>表及び損益計算書</w:t>
      </w:r>
      <w:r w:rsidR="00967EDE" w:rsidRPr="00CC2609">
        <w:rPr>
          <w:rFonts w:ascii="ＭＳ 明朝" w:eastAsia="ＭＳ 明朝" w:hAnsi="ＭＳ 明朝" w:hint="eastAsia"/>
          <w:color w:val="000000" w:themeColor="text1"/>
        </w:rPr>
        <w:t>又はそれらの要旨についても、入居者及び入居希望者の求めに応じ閲覧に供すること。</w:t>
      </w:r>
    </w:p>
    <w:p w:rsidR="00967EDE" w:rsidRPr="00CC2609" w:rsidRDefault="00967EDE" w:rsidP="002526A9">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イ　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すること。</w:t>
      </w:r>
    </w:p>
    <w:p w:rsidR="001F377E" w:rsidRPr="00CC2609" w:rsidRDefault="001F377E" w:rsidP="001F377E">
      <w:pPr>
        <w:wordWrap w:val="0"/>
        <w:autoSpaceDE w:val="0"/>
        <w:autoSpaceDN w:val="0"/>
        <w:adjustRightInd w:val="0"/>
        <w:spacing w:line="350" w:lineRule="atLeast"/>
        <w:rPr>
          <w:rFonts w:ascii="ＭＳ 明朝" w:eastAsia="ＭＳ 明朝" w:hAnsi="ＭＳ 明朝" w:cs="ＭＳ 明朝"/>
          <w:color w:val="000000" w:themeColor="text1"/>
          <w:kern w:val="0"/>
          <w:szCs w:val="21"/>
        </w:rPr>
      </w:pPr>
      <w:r w:rsidRPr="00CC2609">
        <w:rPr>
          <w:rFonts w:ascii="ＭＳ 明朝" w:eastAsia="ＭＳ 明朝" w:hAnsi="ＭＳ 明朝" w:cs="ＭＳ 明朝" w:hint="eastAsia"/>
          <w:color w:val="000000" w:themeColor="text1"/>
          <w:kern w:val="0"/>
          <w:szCs w:val="21"/>
        </w:rPr>
        <w:t>（３）有料老人ホーム情報の報告</w:t>
      </w:r>
    </w:p>
    <w:p w:rsidR="001F377E" w:rsidRPr="00CC2609" w:rsidRDefault="00537183" w:rsidP="001F377E">
      <w:pPr>
        <w:ind w:leftChars="200" w:left="420" w:firstLineChars="100" w:firstLine="210"/>
        <w:rPr>
          <w:rFonts w:ascii="ＭＳ 明朝" w:eastAsia="ＭＳ 明朝" w:hAnsi="ＭＳ 明朝"/>
          <w:color w:val="000000" w:themeColor="text1"/>
        </w:rPr>
      </w:pPr>
      <w:r w:rsidRPr="00CC2609">
        <w:rPr>
          <w:rFonts w:ascii="ＭＳ 明朝" w:eastAsia="ＭＳ 明朝" w:hAnsi="ＭＳ 明朝" w:cs="ＭＳ 明朝" w:hint="eastAsia"/>
          <w:color w:val="000000" w:themeColor="text1"/>
          <w:kern w:val="0"/>
          <w:szCs w:val="21"/>
        </w:rPr>
        <w:t>設置者は、老人福祉法第２９条第１１</w:t>
      </w:r>
      <w:r w:rsidR="001F377E" w:rsidRPr="00CC2609">
        <w:rPr>
          <w:rFonts w:ascii="ＭＳ 明朝" w:eastAsia="ＭＳ 明朝" w:hAnsi="ＭＳ 明朝" w:cs="ＭＳ 明朝" w:hint="eastAsia"/>
          <w:color w:val="000000" w:themeColor="text1"/>
          <w:kern w:val="0"/>
          <w:szCs w:val="21"/>
        </w:rPr>
        <w:t>項の規定に基づき、有料老人ホーム情報を市長に対して報告すること。</w:t>
      </w:r>
    </w:p>
    <w:p w:rsidR="00967EDE" w:rsidRPr="00CC2609" w:rsidRDefault="001F377E" w:rsidP="002526A9">
      <w:pPr>
        <w:ind w:left="630" w:hangingChars="300" w:hanging="630"/>
        <w:rPr>
          <w:rFonts w:ascii="ＭＳ 明朝" w:eastAsia="ＭＳ 明朝" w:hAnsi="ＭＳ 明朝"/>
          <w:color w:val="000000" w:themeColor="text1"/>
        </w:rPr>
      </w:pPr>
      <w:r w:rsidRPr="00CC2609">
        <w:rPr>
          <w:rFonts w:ascii="ＭＳ 明朝" w:eastAsia="ＭＳ 明朝" w:hAnsi="ＭＳ 明朝" w:hint="eastAsia"/>
          <w:color w:val="000000" w:themeColor="text1"/>
        </w:rPr>
        <w:t>（４</w:t>
      </w:r>
      <w:r w:rsidR="00967EDE" w:rsidRPr="00CC2609">
        <w:rPr>
          <w:rFonts w:ascii="ＭＳ 明朝" w:eastAsia="ＭＳ 明朝" w:hAnsi="ＭＳ 明朝" w:hint="eastAsia"/>
          <w:color w:val="000000" w:themeColor="text1"/>
        </w:rPr>
        <w:t>）有料老人ホーム類型の表示</w:t>
      </w:r>
    </w:p>
    <w:p w:rsidR="00967EDE" w:rsidRPr="00CC2609" w:rsidRDefault="004C425E" w:rsidP="004C425E">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9221BD" w:rsidRPr="00CC2609">
        <w:rPr>
          <w:rFonts w:ascii="ＭＳ 明朝" w:eastAsia="ＭＳ 明朝" w:hAnsi="ＭＳ 明朝" w:hint="eastAsia"/>
          <w:color w:val="000000" w:themeColor="text1"/>
        </w:rPr>
        <w:t>サービス付き高齢者向け住宅の登録を受けていない有料老人ホームの設置者は、</w:t>
      </w:r>
      <w:r w:rsidRPr="00CC2609">
        <w:rPr>
          <w:rFonts w:ascii="ＭＳ 明朝" w:eastAsia="ＭＳ 明朝" w:hAnsi="ＭＳ 明朝" w:hint="eastAsia"/>
          <w:color w:val="000000" w:themeColor="text1"/>
        </w:rPr>
        <w:t>有料老人ホームの類型を、別表「有料老人ホームの類型」のとおり分類し、パンフレット、新聞等において広告を行う際には、施設名と併せて表示することとし、同別表中の表示事項についても類型に併記すること。ただし、表示事項については、同別表の区分により難いと特に認められる場合には、同別表の区分によらないことができること。</w:t>
      </w:r>
    </w:p>
    <w:p w:rsidR="004C425E" w:rsidRPr="00CC2609" w:rsidRDefault="004C425E" w:rsidP="004C425E">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w:t>
      </w:r>
      <w:r w:rsidR="001F377E" w:rsidRPr="00CC2609">
        <w:rPr>
          <w:rFonts w:ascii="ＭＳ 明朝" w:eastAsia="ＭＳ 明朝" w:hAnsi="ＭＳ 明朝" w:hint="eastAsia"/>
          <w:color w:val="000000" w:themeColor="text1"/>
        </w:rPr>
        <w:t>５</w:t>
      </w:r>
      <w:r w:rsidRPr="00CC2609">
        <w:rPr>
          <w:rFonts w:ascii="ＭＳ 明朝" w:eastAsia="ＭＳ 明朝" w:hAnsi="ＭＳ 明朝" w:hint="eastAsia"/>
          <w:color w:val="000000" w:themeColor="text1"/>
        </w:rPr>
        <w:t>）介護の職員体制に関する情報</w:t>
      </w:r>
    </w:p>
    <w:p w:rsidR="00611ED9" w:rsidRPr="00CC2609" w:rsidRDefault="004C425E" w:rsidP="00611ED9">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有料老人ホームの類型の表示を行う場合、介護に関わる職員体制について「１．５：１以上」、「２：１以上」又は「２．５：１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p w:rsidR="00AA76C5" w:rsidRPr="00CC2609" w:rsidRDefault="00AA76C5" w:rsidP="00611ED9">
      <w:pPr>
        <w:rPr>
          <w:rFonts w:ascii="ＭＳ 明朝" w:eastAsia="ＭＳ 明朝" w:hAnsi="ＭＳ 明朝"/>
          <w:color w:val="000000" w:themeColor="text1"/>
        </w:rPr>
      </w:pPr>
    </w:p>
    <w:p w:rsidR="00AA76C5" w:rsidRPr="00CC2609" w:rsidRDefault="00AA76C5" w:rsidP="00611ED9">
      <w:pPr>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１４ 電磁的記録等 </w:t>
      </w:r>
    </w:p>
    <w:p w:rsidR="00D52585" w:rsidRPr="00CC2609" w:rsidRDefault="00AA76C5" w:rsidP="00D52585">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１）作成、保存その他これらに類するもののうち、この指導指針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２）に規定するものを除く。）については、書面に代えて、当該書面に係る電磁的記録（電子的方式、</w:t>
      </w:r>
      <w:r w:rsidR="00537183" w:rsidRPr="00CC2609">
        <w:rPr>
          <w:rFonts w:ascii="ＭＳ 明朝" w:eastAsia="ＭＳ 明朝" w:hAnsi="ＭＳ 明朝" w:hint="eastAsia"/>
          <w:color w:val="000000" w:themeColor="text1"/>
        </w:rPr>
        <w:t>磁気</w:t>
      </w:r>
      <w:r w:rsidRPr="00CC2609">
        <w:rPr>
          <w:rFonts w:ascii="ＭＳ 明朝" w:eastAsia="ＭＳ 明朝" w:hAnsi="ＭＳ 明朝" w:hint="eastAsia"/>
          <w:color w:val="000000" w:themeColor="text1"/>
        </w:rPr>
        <w:t>的方式その他人の知覚に</w:t>
      </w:r>
      <w:r w:rsidRPr="00CC2609">
        <w:rPr>
          <w:rFonts w:ascii="ＭＳ 明朝" w:eastAsia="ＭＳ 明朝" w:hAnsi="ＭＳ 明朝" w:hint="eastAsia"/>
          <w:color w:val="000000" w:themeColor="text1"/>
        </w:rPr>
        <w:lastRenderedPageBreak/>
        <w:t>よっては認識することができない方式で作られる記録であって、電子計算機による情報処理の用に供されるものをいう。）により行うことができる。</w:t>
      </w:r>
    </w:p>
    <w:p w:rsidR="00611ED9" w:rsidRPr="00CC2609" w:rsidRDefault="00AA76C5" w:rsidP="00D52585">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（２）交付、説明、同意、承諾その他これらに類するもの（以下、「交付等」という。） のうち、この指導指針の規定において書面で行うことが規定されている又は想定されるものについては、当該交付等の相手方（入居者等）の承諾を得て、書面に代えて、電磁的方法（電子的方法、</w:t>
      </w:r>
      <w:r w:rsidR="00E84489" w:rsidRPr="00CC2609">
        <w:rPr>
          <w:rFonts w:ascii="ＭＳ 明朝" w:eastAsia="ＭＳ 明朝" w:hAnsi="ＭＳ 明朝" w:hint="eastAsia"/>
          <w:color w:val="000000" w:themeColor="text1"/>
        </w:rPr>
        <w:t>磁気</w:t>
      </w:r>
      <w:r w:rsidRPr="00CC2609">
        <w:rPr>
          <w:rFonts w:ascii="ＭＳ 明朝" w:eastAsia="ＭＳ 明朝" w:hAnsi="ＭＳ 明朝" w:hint="eastAsia"/>
          <w:color w:val="000000" w:themeColor="text1"/>
        </w:rPr>
        <w:t>的方法その他人の知覚によっては認識することができない方法をいう。）によることができる。</w:t>
      </w:r>
    </w:p>
    <w:p w:rsidR="00611ED9" w:rsidRPr="00CC2609" w:rsidRDefault="00611ED9" w:rsidP="00611ED9">
      <w:pPr>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附則</w:t>
      </w:r>
    </w:p>
    <w:p w:rsidR="00611ED9" w:rsidRPr="00CC2609" w:rsidRDefault="00611ED9" w:rsidP="00611ED9">
      <w:pPr>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この指針は、平成２４年４月１日から施行する。</w:t>
      </w:r>
    </w:p>
    <w:p w:rsidR="00611ED9" w:rsidRPr="00CC2609" w:rsidRDefault="00611ED9" w:rsidP="00611ED9">
      <w:pPr>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附則</w:t>
      </w:r>
    </w:p>
    <w:p w:rsidR="00611ED9" w:rsidRPr="00CC2609" w:rsidRDefault="00611ED9" w:rsidP="00611ED9">
      <w:pPr>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この指針は、平成２８年４月１日から施行する。</w:t>
      </w:r>
    </w:p>
    <w:p w:rsidR="001F377E" w:rsidRPr="00CC2609" w:rsidRDefault="001F377E" w:rsidP="00611ED9">
      <w:pPr>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附則</w:t>
      </w:r>
    </w:p>
    <w:p w:rsidR="001F377E" w:rsidRPr="00CC2609" w:rsidRDefault="001F377E" w:rsidP="00611ED9">
      <w:pPr>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この指針は、令和</w:t>
      </w:r>
      <w:r w:rsidR="00137DF1" w:rsidRPr="00CC2609">
        <w:rPr>
          <w:rFonts w:ascii="ＭＳ 明朝" w:eastAsia="ＭＳ 明朝" w:hAnsi="ＭＳ 明朝" w:hint="eastAsia"/>
          <w:color w:val="000000" w:themeColor="text1"/>
        </w:rPr>
        <w:t>２</w:t>
      </w:r>
      <w:r w:rsidRPr="00CC2609">
        <w:rPr>
          <w:rFonts w:ascii="ＭＳ 明朝" w:eastAsia="ＭＳ 明朝" w:hAnsi="ＭＳ 明朝" w:hint="eastAsia"/>
          <w:color w:val="000000" w:themeColor="text1"/>
        </w:rPr>
        <w:t>年</w:t>
      </w:r>
      <w:r w:rsidR="00137DF1" w:rsidRPr="00CC2609">
        <w:rPr>
          <w:rFonts w:ascii="ＭＳ 明朝" w:eastAsia="ＭＳ 明朝" w:hAnsi="ＭＳ 明朝" w:hint="eastAsia"/>
          <w:color w:val="000000" w:themeColor="text1"/>
        </w:rPr>
        <w:t>１</w:t>
      </w:r>
      <w:r w:rsidRPr="00CC2609">
        <w:rPr>
          <w:rFonts w:ascii="ＭＳ 明朝" w:eastAsia="ＭＳ 明朝" w:hAnsi="ＭＳ 明朝" w:hint="eastAsia"/>
          <w:color w:val="000000" w:themeColor="text1"/>
        </w:rPr>
        <w:t>月</w:t>
      </w:r>
      <w:r w:rsidR="00137DF1" w:rsidRPr="00CC2609">
        <w:rPr>
          <w:rFonts w:ascii="ＭＳ 明朝" w:eastAsia="ＭＳ 明朝" w:hAnsi="ＭＳ 明朝" w:hint="eastAsia"/>
          <w:color w:val="000000" w:themeColor="text1"/>
        </w:rPr>
        <w:t>１</w:t>
      </w:r>
      <w:r w:rsidR="002E0933" w:rsidRPr="00CC2609">
        <w:rPr>
          <w:rFonts w:ascii="ＭＳ 明朝" w:eastAsia="ＭＳ 明朝" w:hAnsi="ＭＳ 明朝" w:hint="eastAsia"/>
          <w:color w:val="000000" w:themeColor="text1"/>
        </w:rPr>
        <w:t>０</w:t>
      </w:r>
      <w:r w:rsidRPr="00CC2609">
        <w:rPr>
          <w:rFonts w:ascii="ＭＳ 明朝" w:eastAsia="ＭＳ 明朝" w:hAnsi="ＭＳ 明朝" w:hint="eastAsia"/>
          <w:color w:val="000000" w:themeColor="text1"/>
        </w:rPr>
        <w:t>日から施行する。</w:t>
      </w:r>
    </w:p>
    <w:p w:rsidR="00196D16" w:rsidRPr="00CC2609" w:rsidRDefault="00196D16" w:rsidP="00196D16">
      <w:pPr>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附則</w:t>
      </w:r>
    </w:p>
    <w:p w:rsidR="00196D16" w:rsidRPr="00CC2609" w:rsidRDefault="00196D16" w:rsidP="00196D16">
      <w:pPr>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この指針は、令和２年１１月１日から施行する。</w:t>
      </w:r>
    </w:p>
    <w:p w:rsidR="00196D16" w:rsidRPr="00CC2609" w:rsidRDefault="00AA76C5" w:rsidP="00611ED9">
      <w:pPr>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附則</w:t>
      </w:r>
    </w:p>
    <w:p w:rsidR="00AA76C5" w:rsidRPr="00CC2609" w:rsidRDefault="00AA76C5" w:rsidP="00611ED9">
      <w:pPr>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この指針は、令和３年８月１日から施行する。</w:t>
      </w:r>
    </w:p>
    <w:p w:rsidR="0022296B" w:rsidRPr="00CC2609" w:rsidRDefault="00A603BE" w:rsidP="003E441E">
      <w:pPr>
        <w:ind w:left="420" w:hangingChars="200" w:hanging="420"/>
        <w:rPr>
          <w:rFonts w:ascii="ＭＳ 明朝" w:eastAsia="ＭＳ 明朝" w:hAnsi="ＭＳ 明朝"/>
          <w:color w:val="000000" w:themeColor="text1"/>
        </w:rPr>
      </w:pPr>
      <w:r w:rsidRPr="00CC2609">
        <w:rPr>
          <w:rFonts w:ascii="ＭＳ 明朝" w:eastAsia="ＭＳ 明朝" w:hAnsi="ＭＳ 明朝" w:hint="eastAsia"/>
          <w:color w:val="000000" w:themeColor="text1"/>
        </w:rPr>
        <w:t xml:space="preserve">　</w:t>
      </w:r>
      <w:r w:rsidR="0022296B" w:rsidRPr="00CC2609">
        <w:rPr>
          <w:rFonts w:ascii="ＭＳ 明朝" w:eastAsia="ＭＳ 明朝" w:hAnsi="ＭＳ 明朝" w:hint="eastAsia"/>
          <w:color w:val="000000" w:themeColor="text1"/>
        </w:rPr>
        <w:t>１</w:t>
      </w:r>
      <w:r w:rsidR="0022296B" w:rsidRPr="00CC2609">
        <w:rPr>
          <w:rFonts w:ascii="ＭＳ 明朝" w:eastAsia="ＭＳ 明朝" w:hAnsi="ＭＳ 明朝"/>
          <w:color w:val="000000" w:themeColor="text1"/>
        </w:rPr>
        <w:t xml:space="preserve"> この指針の施行の日（以下「施行日」という。）から令和６年３月３１日までの間、改正後の７（２）イ及び８（５）の規定の適用については、この規定中「講じること」とあるのは、「講じるよう努</w:t>
      </w:r>
      <w:r w:rsidR="0022296B" w:rsidRPr="00CC2609">
        <w:rPr>
          <w:rFonts w:ascii="ＭＳ 明朝" w:eastAsia="ＭＳ 明朝" w:hAnsi="ＭＳ 明朝" w:hint="eastAsia"/>
          <w:color w:val="000000" w:themeColor="text1"/>
        </w:rPr>
        <w:t>めること」とする。</w:t>
      </w:r>
    </w:p>
    <w:p w:rsidR="0022296B" w:rsidRPr="00CC2609" w:rsidRDefault="0022296B" w:rsidP="0022296B">
      <w:pPr>
        <w:ind w:leftChars="100" w:left="42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２</w:t>
      </w:r>
      <w:r w:rsidRPr="00CC2609">
        <w:rPr>
          <w:rFonts w:ascii="ＭＳ 明朝" w:eastAsia="ＭＳ 明朝" w:hAnsi="ＭＳ 明朝"/>
          <w:color w:val="000000" w:themeColor="text1"/>
        </w:rPr>
        <w:t xml:space="preserve"> 施行日から令和６年３月３１日までの間、改正後の８（７）イ㋒の規定にかかわらず、職員に対</w:t>
      </w:r>
      <w:r w:rsidRPr="00CC2609">
        <w:rPr>
          <w:rFonts w:ascii="ＭＳ 明朝" w:eastAsia="ＭＳ 明朝" w:hAnsi="ＭＳ 明朝" w:hint="eastAsia"/>
          <w:color w:val="000000" w:themeColor="text1"/>
        </w:rPr>
        <w:t>し、感染症及び食中毒の予防及びまん延の防止のための研修を定期的に実施するとともに、感染症の予防及びまん延の防止のための訓練を定期的に実施するよう努めるものとする。</w:t>
      </w:r>
    </w:p>
    <w:p w:rsidR="0022296B" w:rsidRPr="00CC2609" w:rsidRDefault="0022296B" w:rsidP="0022296B">
      <w:pPr>
        <w:ind w:leftChars="100" w:left="42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３</w:t>
      </w:r>
      <w:r w:rsidRPr="00CC2609">
        <w:rPr>
          <w:rFonts w:ascii="ＭＳ 明朝" w:eastAsia="ＭＳ 明朝" w:hAnsi="ＭＳ 明朝"/>
          <w:color w:val="000000" w:themeColor="text1"/>
        </w:rPr>
        <w:t xml:space="preserve"> 施行日から令和６年３月３１日までの間、改正後の９（４）イからオの規定の適用については、こ</w:t>
      </w:r>
      <w:r w:rsidRPr="00CC2609">
        <w:rPr>
          <w:rFonts w:ascii="ＭＳ 明朝" w:eastAsia="ＭＳ 明朝" w:hAnsi="ＭＳ 明朝" w:hint="eastAsia"/>
          <w:color w:val="000000" w:themeColor="text1"/>
        </w:rPr>
        <w:t>の規定中「図ること」とあるのは、「図るよう努めること」と、「整備すること」とあるのは、「整備するよう努めること」と、「実施すること」とあるのは、「実施するよう努めること」と、「置くこと」とあるのは「置くよう努めること」とする。</w:t>
      </w:r>
    </w:p>
    <w:p w:rsidR="0022296B" w:rsidRPr="00CC2609" w:rsidRDefault="0022296B" w:rsidP="0022296B">
      <w:pPr>
        <w:ind w:leftChars="100" w:left="420" w:hangingChars="100" w:hanging="210"/>
        <w:rPr>
          <w:rFonts w:ascii="ＭＳ 明朝" w:eastAsia="ＭＳ 明朝" w:hAnsi="ＭＳ 明朝"/>
          <w:color w:val="000000" w:themeColor="text1"/>
        </w:rPr>
      </w:pPr>
      <w:r w:rsidRPr="00CC2609">
        <w:rPr>
          <w:rFonts w:ascii="ＭＳ 明朝" w:eastAsia="ＭＳ 明朝" w:hAnsi="ＭＳ 明朝" w:hint="eastAsia"/>
          <w:color w:val="000000" w:themeColor="text1"/>
        </w:rPr>
        <w:t>４</w:t>
      </w:r>
      <w:r w:rsidRPr="00CC2609">
        <w:rPr>
          <w:rFonts w:ascii="ＭＳ 明朝" w:eastAsia="ＭＳ 明朝" w:hAnsi="ＭＳ 明朝"/>
          <w:color w:val="000000" w:themeColor="text1"/>
        </w:rPr>
        <w:t xml:space="preserve"> 施行日から令和３年９月３０日までの間、改正後の１２（８）エの規定の適用については、この規</w:t>
      </w:r>
      <w:r w:rsidR="00D52585" w:rsidRPr="00CC2609">
        <w:rPr>
          <w:rFonts w:ascii="ＭＳ 明朝" w:eastAsia="ＭＳ 明朝" w:hAnsi="ＭＳ 明朝" w:hint="eastAsia"/>
          <w:color w:val="000000" w:themeColor="text1"/>
        </w:rPr>
        <w:t>定中「置くこと」とあるのは、「置くよう努めること」とする。</w:t>
      </w:r>
    </w:p>
    <w:p w:rsidR="00CC2609" w:rsidRDefault="00CC2609" w:rsidP="003E441E">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附則</w:t>
      </w:r>
    </w:p>
    <w:p w:rsidR="00CC2609" w:rsidRDefault="00CC2609" w:rsidP="003E441E">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 xml:space="preserve">　この指針は、令和６年１１月８日から施行する。</w:t>
      </w:r>
    </w:p>
    <w:p w:rsidR="003E441E" w:rsidRPr="0094457F" w:rsidRDefault="003E441E" w:rsidP="003E441E">
      <w:pPr>
        <w:ind w:firstLineChars="100" w:firstLine="210"/>
        <w:rPr>
          <w:rFonts w:ascii="ＭＳ 明朝" w:eastAsia="ＭＳ 明朝" w:hAnsi="ＭＳ 明朝"/>
          <w:color w:val="000000" w:themeColor="text1"/>
        </w:rPr>
      </w:pPr>
      <w:r w:rsidRPr="0094457F">
        <w:rPr>
          <w:rFonts w:ascii="ＭＳ 明朝" w:eastAsia="ＭＳ 明朝" w:hAnsi="ＭＳ 明朝" w:hint="eastAsia"/>
          <w:color w:val="000000" w:themeColor="text1"/>
        </w:rPr>
        <w:t>附則</w:t>
      </w:r>
    </w:p>
    <w:p w:rsidR="003E441E" w:rsidRPr="0094457F" w:rsidRDefault="00CC2609" w:rsidP="00F5309E">
      <w:pPr>
        <w:ind w:firstLineChars="200" w:firstLine="420"/>
        <w:rPr>
          <w:rFonts w:ascii="ＭＳ 明朝" w:eastAsia="ＭＳ 明朝" w:hAnsi="ＭＳ 明朝"/>
          <w:dstrike/>
          <w:color w:val="000000" w:themeColor="text1"/>
        </w:rPr>
        <w:sectPr w:rsidR="003E441E" w:rsidRPr="0094457F">
          <w:footerReference w:type="default" r:id="rId7"/>
          <w:pgSz w:w="11906" w:h="16838"/>
          <w:pgMar w:top="1985" w:right="1701" w:bottom="1701" w:left="1701" w:header="851" w:footer="992" w:gutter="0"/>
          <w:cols w:space="425"/>
          <w:docGrid w:type="lines" w:linePitch="360"/>
        </w:sectPr>
      </w:pPr>
      <w:r w:rsidRPr="0094457F">
        <w:rPr>
          <w:rFonts w:ascii="ＭＳ 明朝" w:eastAsia="ＭＳ 明朝" w:hAnsi="ＭＳ 明朝" w:hint="eastAsia"/>
          <w:color w:val="000000" w:themeColor="text1"/>
        </w:rPr>
        <w:t>この指針は、令和６年１２月６</w:t>
      </w:r>
      <w:r w:rsidR="003E441E" w:rsidRPr="0094457F">
        <w:rPr>
          <w:rFonts w:ascii="ＭＳ 明朝" w:eastAsia="ＭＳ 明朝" w:hAnsi="ＭＳ 明朝" w:hint="eastAsia"/>
          <w:color w:val="000000" w:themeColor="text1"/>
        </w:rPr>
        <w:t>日から施行する。</w:t>
      </w:r>
    </w:p>
    <w:p w:rsidR="003F0B55" w:rsidRPr="00CC2609" w:rsidRDefault="00327AF2" w:rsidP="00327AF2">
      <w:pPr>
        <w:rPr>
          <w:rFonts w:ascii="ＭＳ Ｐゴシック" w:eastAsia="ＭＳ Ｐゴシック" w:hAnsi="ＭＳ Ｐゴシック"/>
          <w:color w:val="000000" w:themeColor="text1"/>
        </w:rPr>
      </w:pPr>
      <w:r w:rsidRPr="00CC2609">
        <w:rPr>
          <w:rFonts w:ascii="ＭＳ Ｐゴシック" w:eastAsia="ＭＳ Ｐゴシック" w:hAnsi="ＭＳ Ｐゴシック" w:hint="eastAsia"/>
          <w:color w:val="000000" w:themeColor="text1"/>
        </w:rPr>
        <w:lastRenderedPageBreak/>
        <w:t>別　表</w:t>
      </w:r>
    </w:p>
    <w:p w:rsidR="00327AF2" w:rsidRPr="00CC2609" w:rsidRDefault="00327AF2" w:rsidP="002439AF">
      <w:pPr>
        <w:ind w:left="420" w:hangingChars="200" w:hanging="420"/>
        <w:rPr>
          <w:rFonts w:ascii="ＭＳ Ｐゴシック" w:eastAsia="ＭＳ Ｐゴシック" w:hAnsi="ＭＳ Ｐゴシック"/>
          <w:color w:val="000000" w:themeColor="text1"/>
        </w:rPr>
      </w:pPr>
    </w:p>
    <w:tbl>
      <w:tblPr>
        <w:tblStyle w:val="a7"/>
        <w:tblpPr w:topFromText="142" w:bottomFromText="142" w:vertAnchor="text" w:horzAnchor="margin" w:tblpXSpec="center" w:tblpY="551"/>
        <w:tblW w:w="141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786"/>
        <w:gridCol w:w="9362"/>
      </w:tblGrid>
      <w:tr w:rsidR="00CC2609" w:rsidRPr="00CC2609" w:rsidTr="00F31AC1">
        <w:tc>
          <w:tcPr>
            <w:tcW w:w="4786" w:type="dxa"/>
            <w:tcBorders>
              <w:right w:val="single" w:sz="4" w:space="0" w:color="auto"/>
            </w:tcBorders>
          </w:tcPr>
          <w:p w:rsidR="00327AF2" w:rsidRPr="00CC2609" w:rsidRDefault="00327AF2" w:rsidP="00327AF2">
            <w:pPr>
              <w:jc w:val="cente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類　　　　型</w:t>
            </w:r>
          </w:p>
        </w:tc>
        <w:tc>
          <w:tcPr>
            <w:tcW w:w="9362" w:type="dxa"/>
            <w:tcBorders>
              <w:left w:val="single" w:sz="4" w:space="0" w:color="auto"/>
            </w:tcBorders>
          </w:tcPr>
          <w:p w:rsidR="00327AF2" w:rsidRPr="00CC2609" w:rsidRDefault="00327AF2" w:rsidP="00327AF2">
            <w:pPr>
              <w:jc w:val="cente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類　　　型　　　の　　　説　　　明</w:t>
            </w:r>
          </w:p>
        </w:tc>
      </w:tr>
      <w:tr w:rsidR="00CC2609" w:rsidRPr="00CC2609" w:rsidTr="00F31AC1">
        <w:tc>
          <w:tcPr>
            <w:tcW w:w="4786" w:type="dxa"/>
            <w:tcBorders>
              <w:bottom w:val="single" w:sz="4" w:space="0" w:color="auto"/>
              <w:right w:val="single" w:sz="4" w:space="0" w:color="auto"/>
            </w:tcBorders>
            <w:vAlign w:val="center"/>
          </w:tcPr>
          <w:p w:rsidR="00327AF2" w:rsidRPr="00CC2609" w:rsidRDefault="00327AF2" w:rsidP="00327AF2">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介護付有料老人ホーム</w:t>
            </w:r>
          </w:p>
          <w:p w:rsidR="00327AF2" w:rsidRPr="00CC2609" w:rsidRDefault="00327AF2" w:rsidP="00327AF2">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（一般型特定施設入居者生活介護）</w:t>
            </w:r>
          </w:p>
        </w:tc>
        <w:tc>
          <w:tcPr>
            <w:tcW w:w="9362" w:type="dxa"/>
            <w:tcBorders>
              <w:left w:val="single" w:sz="4" w:space="0" w:color="auto"/>
              <w:bottom w:val="single" w:sz="4" w:space="0" w:color="auto"/>
            </w:tcBorders>
          </w:tcPr>
          <w:p w:rsidR="00327AF2" w:rsidRPr="00CC2609" w:rsidRDefault="00327AF2" w:rsidP="00327AF2">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介護等のサービスが付いた高齢者向けの居住施設です。</w:t>
            </w:r>
          </w:p>
          <w:p w:rsidR="00327AF2" w:rsidRPr="00CC2609" w:rsidRDefault="00327AF2" w:rsidP="00327AF2">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介護が必要となっても、当該有料老人ホームが提供する特定施設入居者生活介護を利用しながら当該有料老人ホームの居室で生活を継続することが可能です。（介護サービスは有料老人ホームの職員が提供します。特定施設入居者生活介護の指定を受けていない有料老人ホームについては介護付と表示することはできません。）</w:t>
            </w:r>
          </w:p>
        </w:tc>
      </w:tr>
      <w:tr w:rsidR="00CC2609" w:rsidRPr="00CC2609" w:rsidTr="00F31AC1">
        <w:tc>
          <w:tcPr>
            <w:tcW w:w="4786" w:type="dxa"/>
            <w:tcBorders>
              <w:top w:val="single" w:sz="4" w:space="0" w:color="auto"/>
              <w:bottom w:val="single" w:sz="4" w:space="0" w:color="auto"/>
              <w:right w:val="single" w:sz="4" w:space="0" w:color="auto"/>
            </w:tcBorders>
            <w:vAlign w:val="center"/>
          </w:tcPr>
          <w:p w:rsidR="00327AF2" w:rsidRPr="00CC2609" w:rsidRDefault="00327AF2" w:rsidP="00327AF2">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介護付有料老人ホーム</w:t>
            </w:r>
          </w:p>
          <w:p w:rsidR="00327AF2" w:rsidRPr="00CC2609" w:rsidRDefault="00327AF2" w:rsidP="00327AF2">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（外部サービス利用型特定施設入居者生活介護）</w:t>
            </w:r>
          </w:p>
        </w:tc>
        <w:tc>
          <w:tcPr>
            <w:tcW w:w="9362" w:type="dxa"/>
            <w:tcBorders>
              <w:top w:val="single" w:sz="4" w:space="0" w:color="auto"/>
              <w:left w:val="single" w:sz="4" w:space="0" w:color="auto"/>
              <w:bottom w:val="single" w:sz="4" w:space="0" w:color="auto"/>
            </w:tcBorders>
          </w:tcPr>
          <w:p w:rsidR="00327AF2" w:rsidRPr="00CC2609" w:rsidRDefault="00327AF2" w:rsidP="00327AF2">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介護等のサービスが付いた高齢者向けの居住施設です。</w:t>
            </w:r>
          </w:p>
          <w:p w:rsidR="00327AF2" w:rsidRPr="00CC2609" w:rsidRDefault="00327AF2" w:rsidP="00327AF2">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介護が必要となっても、当該有料老人ホームが提供する特定施設入居者生活介護を利用しながら当該有料老人ホームの居室で生活を継続することが可能です。（有料老人ホームの職員が安否確認や計画作成等を実施し、介護サービスは委託先の介護サービス事業所が提供します。特定施設入居者生活介護の指定を受けていない有料老人ホームについては介護付と表示することはできません。）</w:t>
            </w:r>
          </w:p>
        </w:tc>
      </w:tr>
      <w:tr w:rsidR="00CC2609" w:rsidRPr="00CC2609" w:rsidTr="00F31AC1">
        <w:tc>
          <w:tcPr>
            <w:tcW w:w="4786" w:type="dxa"/>
            <w:tcBorders>
              <w:top w:val="single" w:sz="4" w:space="0" w:color="auto"/>
              <w:bottom w:val="single" w:sz="4" w:space="0" w:color="auto"/>
              <w:right w:val="single" w:sz="4" w:space="0" w:color="auto"/>
            </w:tcBorders>
            <w:vAlign w:val="center"/>
          </w:tcPr>
          <w:p w:rsidR="00327AF2" w:rsidRPr="00CC2609" w:rsidRDefault="00327AF2" w:rsidP="00327AF2">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住宅型有料老人ホーム（注）</w:t>
            </w:r>
          </w:p>
        </w:tc>
        <w:tc>
          <w:tcPr>
            <w:tcW w:w="9362" w:type="dxa"/>
            <w:tcBorders>
              <w:top w:val="single" w:sz="4" w:space="0" w:color="auto"/>
              <w:left w:val="single" w:sz="4" w:space="0" w:color="auto"/>
              <w:bottom w:val="single" w:sz="4" w:space="0" w:color="auto"/>
            </w:tcBorders>
          </w:tcPr>
          <w:p w:rsidR="00327AF2" w:rsidRPr="00CC2609" w:rsidRDefault="00327AF2" w:rsidP="00327AF2">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生活支援等のサービスが付いた高齢者向けの居住施設です。</w:t>
            </w:r>
          </w:p>
          <w:p w:rsidR="00327AF2" w:rsidRPr="00CC2609" w:rsidRDefault="00327AF2" w:rsidP="00327AF2">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介護が必要となった場合、入居者自身の選択により、地域の訪問介護等の介護サービスを利用しながら当該有料老人ホームの居室での生活を継続することが可能です。</w:t>
            </w:r>
          </w:p>
        </w:tc>
      </w:tr>
      <w:tr w:rsidR="00CC2609" w:rsidRPr="00CC2609" w:rsidTr="00F31AC1">
        <w:tc>
          <w:tcPr>
            <w:tcW w:w="4786" w:type="dxa"/>
            <w:tcBorders>
              <w:top w:val="single" w:sz="4" w:space="0" w:color="auto"/>
              <w:right w:val="single" w:sz="4" w:space="0" w:color="auto"/>
            </w:tcBorders>
            <w:vAlign w:val="center"/>
          </w:tcPr>
          <w:p w:rsidR="00327AF2" w:rsidRPr="00CC2609" w:rsidRDefault="00327AF2" w:rsidP="00327AF2">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健康型有料老人ホーム（注）</w:t>
            </w:r>
          </w:p>
        </w:tc>
        <w:tc>
          <w:tcPr>
            <w:tcW w:w="9362" w:type="dxa"/>
            <w:tcBorders>
              <w:top w:val="single" w:sz="4" w:space="0" w:color="auto"/>
              <w:left w:val="single" w:sz="4" w:space="0" w:color="auto"/>
            </w:tcBorders>
          </w:tcPr>
          <w:p w:rsidR="00327AF2" w:rsidRPr="00CC2609" w:rsidRDefault="00327AF2" w:rsidP="00327AF2">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食事等のサービスが付いた高齢者向けの居住施設です。</w:t>
            </w:r>
          </w:p>
          <w:p w:rsidR="00327AF2" w:rsidRPr="00CC2609" w:rsidRDefault="00327AF2" w:rsidP="00327AF2">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介護が必要となった場合には、契約を解除し退居しなければなりません。</w:t>
            </w:r>
          </w:p>
        </w:tc>
      </w:tr>
    </w:tbl>
    <w:p w:rsidR="00327AF2" w:rsidRPr="00CC2609" w:rsidRDefault="00327AF2" w:rsidP="00327AF2">
      <w:pPr>
        <w:rPr>
          <w:rFonts w:ascii="ＭＳ Ｐゴシック" w:eastAsia="ＭＳ Ｐゴシック" w:hAnsi="ＭＳ Ｐゴシック"/>
          <w:color w:val="000000" w:themeColor="text1"/>
        </w:rPr>
      </w:pPr>
      <w:r w:rsidRPr="00CC2609">
        <w:rPr>
          <w:rFonts w:ascii="ＭＳ Ｐゴシック" w:eastAsia="ＭＳ Ｐゴシック" w:hAnsi="ＭＳ Ｐゴシック" w:hint="eastAsia"/>
          <w:color w:val="000000" w:themeColor="text1"/>
        </w:rPr>
        <w:t>有料老人ホームの類型</w:t>
      </w:r>
    </w:p>
    <w:p w:rsidR="003E7062" w:rsidRPr="00CC2609" w:rsidRDefault="00327AF2" w:rsidP="00E674E1">
      <w:pPr>
        <w:ind w:firstLineChars="200" w:firstLine="400"/>
        <w:rPr>
          <w:rFonts w:ascii="ＭＳ Ｐゴシック" w:eastAsia="ＭＳ Ｐゴシック" w:hAnsi="ＭＳ Ｐゴシック"/>
          <w:color w:val="000000" w:themeColor="text1"/>
          <w:sz w:val="20"/>
          <w:szCs w:val="20"/>
        </w:rPr>
      </w:pPr>
      <w:r w:rsidRPr="00CC2609">
        <w:rPr>
          <w:rFonts w:ascii="ＭＳ Ｐゴシック" w:eastAsia="ＭＳ Ｐゴシック" w:hAnsi="ＭＳ Ｐゴシック" w:hint="eastAsia"/>
          <w:color w:val="000000" w:themeColor="text1"/>
          <w:sz w:val="20"/>
          <w:szCs w:val="20"/>
        </w:rPr>
        <w:t>注）特定施設入居者生活介護の指定を受けていないホームにあっては、広告、パンフレット等において「介護付き」、「ケア付き」等の表示を行ってはいけません。</w:t>
      </w:r>
    </w:p>
    <w:p w:rsidR="003E7062" w:rsidRPr="00CC2609" w:rsidRDefault="003E7062" w:rsidP="003E7062">
      <w:pPr>
        <w:widowControl/>
        <w:jc w:val="left"/>
        <w:rPr>
          <w:rFonts w:ascii="ＭＳ Ｐゴシック" w:eastAsia="ＭＳ Ｐゴシック" w:hAnsi="ＭＳ Ｐゴシック"/>
          <w:color w:val="000000" w:themeColor="text1"/>
          <w:sz w:val="20"/>
          <w:szCs w:val="20"/>
        </w:rPr>
      </w:pPr>
      <w:r w:rsidRPr="00CC2609">
        <w:rPr>
          <w:rFonts w:ascii="ＭＳ Ｐゴシック" w:eastAsia="ＭＳ Ｐゴシック" w:hAnsi="ＭＳ Ｐゴシック"/>
          <w:color w:val="000000" w:themeColor="text1"/>
          <w:sz w:val="20"/>
          <w:szCs w:val="20"/>
        </w:rPr>
        <w:br w:type="page"/>
      </w:r>
    </w:p>
    <w:p w:rsidR="00327AF2" w:rsidRPr="00CC2609" w:rsidRDefault="00F35C41" w:rsidP="00327AF2">
      <w:pPr>
        <w:rPr>
          <w:rFonts w:ascii="ＭＳ Ｐゴシック" w:eastAsia="ＭＳ Ｐゴシック" w:hAnsi="ＭＳ Ｐゴシック"/>
          <w:color w:val="000000" w:themeColor="text1"/>
          <w:sz w:val="22"/>
        </w:rPr>
      </w:pPr>
      <w:r w:rsidRPr="00CC2609">
        <w:rPr>
          <w:rFonts w:ascii="ＭＳ Ｐゴシック" w:eastAsia="ＭＳ Ｐゴシック" w:hAnsi="ＭＳ Ｐゴシック" w:hint="eastAsia"/>
          <w:color w:val="000000" w:themeColor="text1"/>
          <w:sz w:val="22"/>
        </w:rPr>
        <w:lastRenderedPageBreak/>
        <w:t>有料老人ホームの表示事項</w:t>
      </w:r>
    </w:p>
    <w:tbl>
      <w:tblPr>
        <w:tblStyle w:val="a7"/>
        <w:tblpPr w:topFromText="142" w:bottomFromText="142" w:vertAnchor="text" w:horzAnchor="margin" w:tblpXSpec="center" w:tblpY="176"/>
        <w:tblW w:w="141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45"/>
        <w:gridCol w:w="2745"/>
        <w:gridCol w:w="8658"/>
      </w:tblGrid>
      <w:tr w:rsidR="00CC2609" w:rsidRPr="00CC2609" w:rsidTr="00962686">
        <w:tc>
          <w:tcPr>
            <w:tcW w:w="5490" w:type="dxa"/>
            <w:gridSpan w:val="2"/>
            <w:tcBorders>
              <w:right w:val="single" w:sz="4" w:space="0" w:color="auto"/>
            </w:tcBorders>
          </w:tcPr>
          <w:p w:rsidR="007E3870" w:rsidRPr="00CC2609" w:rsidRDefault="007E3870" w:rsidP="00962686">
            <w:pPr>
              <w:jc w:val="cente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表</w:t>
            </w:r>
            <w:r w:rsidR="00771E45" w:rsidRPr="00CC2609">
              <w:rPr>
                <w:rFonts w:ascii="ＭＳ Ｐゴシック" w:eastAsia="ＭＳ Ｐゴシック" w:hAnsi="ＭＳ Ｐゴシック" w:hint="eastAsia"/>
                <w:color w:val="000000" w:themeColor="text1"/>
                <w:szCs w:val="21"/>
              </w:rPr>
              <w:t xml:space="preserve">　</w:t>
            </w:r>
            <w:r w:rsidRPr="00CC2609">
              <w:rPr>
                <w:rFonts w:ascii="ＭＳ Ｐゴシック" w:eastAsia="ＭＳ Ｐゴシック" w:hAnsi="ＭＳ Ｐゴシック" w:hint="eastAsia"/>
                <w:color w:val="000000" w:themeColor="text1"/>
                <w:szCs w:val="21"/>
              </w:rPr>
              <w:t xml:space="preserve">　　示</w:t>
            </w:r>
            <w:r w:rsidR="00771E45" w:rsidRPr="00CC2609">
              <w:rPr>
                <w:rFonts w:ascii="ＭＳ Ｐゴシック" w:eastAsia="ＭＳ Ｐゴシック" w:hAnsi="ＭＳ Ｐゴシック" w:hint="eastAsia"/>
                <w:color w:val="000000" w:themeColor="text1"/>
                <w:szCs w:val="21"/>
              </w:rPr>
              <w:t xml:space="preserve">　</w:t>
            </w:r>
            <w:r w:rsidRPr="00CC2609">
              <w:rPr>
                <w:rFonts w:ascii="ＭＳ Ｐゴシック" w:eastAsia="ＭＳ Ｐゴシック" w:hAnsi="ＭＳ Ｐゴシック" w:hint="eastAsia"/>
                <w:color w:val="000000" w:themeColor="text1"/>
                <w:szCs w:val="21"/>
              </w:rPr>
              <w:t xml:space="preserve">　　事</w:t>
            </w:r>
            <w:r w:rsidR="00771E45" w:rsidRPr="00CC2609">
              <w:rPr>
                <w:rFonts w:ascii="ＭＳ Ｐゴシック" w:eastAsia="ＭＳ Ｐゴシック" w:hAnsi="ＭＳ Ｐゴシック" w:hint="eastAsia"/>
                <w:color w:val="000000" w:themeColor="text1"/>
                <w:szCs w:val="21"/>
              </w:rPr>
              <w:t xml:space="preserve">　</w:t>
            </w:r>
            <w:r w:rsidRPr="00CC2609">
              <w:rPr>
                <w:rFonts w:ascii="ＭＳ Ｐゴシック" w:eastAsia="ＭＳ Ｐゴシック" w:hAnsi="ＭＳ Ｐゴシック" w:hint="eastAsia"/>
                <w:color w:val="000000" w:themeColor="text1"/>
                <w:szCs w:val="21"/>
              </w:rPr>
              <w:t xml:space="preserve">　　項</w:t>
            </w:r>
          </w:p>
        </w:tc>
        <w:tc>
          <w:tcPr>
            <w:tcW w:w="8658" w:type="dxa"/>
            <w:tcBorders>
              <w:left w:val="single" w:sz="4" w:space="0" w:color="auto"/>
            </w:tcBorders>
          </w:tcPr>
          <w:p w:rsidR="007E3870" w:rsidRPr="00CC2609" w:rsidRDefault="007E3870" w:rsidP="00962686">
            <w:pPr>
              <w:jc w:val="cente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表　　　示　　　事　　　項　　　の　　　説　　　明</w:t>
            </w:r>
          </w:p>
        </w:tc>
      </w:tr>
      <w:tr w:rsidR="00CC2609" w:rsidRPr="00CC2609" w:rsidTr="00962686">
        <w:tc>
          <w:tcPr>
            <w:tcW w:w="2745" w:type="dxa"/>
            <w:vMerge w:val="restart"/>
            <w:tcBorders>
              <w:right w:val="single" w:sz="4" w:space="0" w:color="auto"/>
            </w:tcBorders>
            <w:shd w:val="clear" w:color="auto" w:fill="auto"/>
          </w:tcPr>
          <w:p w:rsidR="007E3870" w:rsidRPr="00CC2609" w:rsidRDefault="007E387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居住の権利形態（右のいづれかを表示）</w:t>
            </w:r>
          </w:p>
        </w:tc>
        <w:tc>
          <w:tcPr>
            <w:tcW w:w="2745" w:type="dxa"/>
            <w:tcBorders>
              <w:left w:val="single" w:sz="4" w:space="0" w:color="auto"/>
              <w:bottom w:val="dashSmallGap" w:sz="4" w:space="0" w:color="auto"/>
              <w:right w:val="single" w:sz="4" w:space="0" w:color="auto"/>
            </w:tcBorders>
            <w:shd w:val="clear" w:color="auto" w:fill="auto"/>
          </w:tcPr>
          <w:p w:rsidR="007E3870" w:rsidRPr="00CC2609" w:rsidRDefault="007E387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利用権方式</w:t>
            </w:r>
          </w:p>
        </w:tc>
        <w:tc>
          <w:tcPr>
            <w:tcW w:w="8658" w:type="dxa"/>
            <w:tcBorders>
              <w:left w:val="single" w:sz="4" w:space="0" w:color="auto"/>
              <w:bottom w:val="dashSmallGap" w:sz="4" w:space="0" w:color="auto"/>
            </w:tcBorders>
          </w:tcPr>
          <w:p w:rsidR="007E3870" w:rsidRPr="00CC2609" w:rsidRDefault="007E387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建物賃貸借契約及び終身建物賃貸借契約以外の契約の形態で、居住部分と介護や生活支援等</w:t>
            </w:r>
            <w:r w:rsidR="00771E45" w:rsidRPr="00CC2609">
              <w:rPr>
                <w:rFonts w:ascii="ＭＳ Ｐゴシック" w:eastAsia="ＭＳ Ｐゴシック" w:hAnsi="ＭＳ Ｐゴシック" w:hint="eastAsia"/>
                <w:color w:val="000000" w:themeColor="text1"/>
                <w:szCs w:val="21"/>
              </w:rPr>
              <w:t>の</w:t>
            </w:r>
            <w:r w:rsidRPr="00CC2609">
              <w:rPr>
                <w:rFonts w:ascii="ＭＳ Ｐゴシック" w:eastAsia="ＭＳ Ｐゴシック" w:hAnsi="ＭＳ Ｐゴシック" w:hint="eastAsia"/>
                <w:color w:val="000000" w:themeColor="text1"/>
                <w:szCs w:val="21"/>
              </w:rPr>
              <w:t>サービス部分の契約が一体となっているものです。</w:t>
            </w:r>
          </w:p>
        </w:tc>
      </w:tr>
      <w:tr w:rsidR="00CC2609" w:rsidRPr="00CC2609" w:rsidTr="00962686">
        <w:tc>
          <w:tcPr>
            <w:tcW w:w="2745" w:type="dxa"/>
            <w:vMerge/>
            <w:tcBorders>
              <w:right w:val="single" w:sz="4" w:space="0" w:color="auto"/>
            </w:tcBorders>
            <w:shd w:val="clear" w:color="auto" w:fill="auto"/>
          </w:tcPr>
          <w:p w:rsidR="007E3870" w:rsidRPr="00CC2609" w:rsidRDefault="007E3870" w:rsidP="00962686">
            <w:pPr>
              <w:rPr>
                <w:rFonts w:ascii="ＭＳ Ｐゴシック" w:eastAsia="ＭＳ Ｐゴシック" w:hAnsi="ＭＳ Ｐゴシック"/>
                <w:color w:val="000000" w:themeColor="text1"/>
                <w:szCs w:val="21"/>
              </w:rPr>
            </w:pPr>
          </w:p>
        </w:tc>
        <w:tc>
          <w:tcPr>
            <w:tcW w:w="2745" w:type="dxa"/>
            <w:tcBorders>
              <w:top w:val="dashSmallGap" w:sz="4" w:space="0" w:color="auto"/>
              <w:left w:val="single" w:sz="4" w:space="0" w:color="auto"/>
              <w:bottom w:val="dashSmallGap" w:sz="4" w:space="0" w:color="auto"/>
              <w:right w:val="single" w:sz="4" w:space="0" w:color="auto"/>
            </w:tcBorders>
            <w:shd w:val="clear" w:color="auto" w:fill="auto"/>
          </w:tcPr>
          <w:p w:rsidR="007E3870" w:rsidRPr="00CC2609" w:rsidRDefault="007E387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建物賃貸借方式</w:t>
            </w:r>
          </w:p>
        </w:tc>
        <w:tc>
          <w:tcPr>
            <w:tcW w:w="8658" w:type="dxa"/>
            <w:tcBorders>
              <w:top w:val="dashSmallGap" w:sz="4" w:space="0" w:color="auto"/>
              <w:left w:val="single" w:sz="4" w:space="0" w:color="auto"/>
              <w:bottom w:val="dashSmallGap" w:sz="4" w:space="0" w:color="auto"/>
            </w:tcBorders>
          </w:tcPr>
          <w:p w:rsidR="007E3870" w:rsidRPr="00CC2609" w:rsidRDefault="007E387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賃貸住宅における居住の契約形態であり、居住部分と介護等</w:t>
            </w:r>
            <w:r w:rsidR="00771E45" w:rsidRPr="00CC2609">
              <w:rPr>
                <w:rFonts w:ascii="ＭＳ Ｐゴシック" w:eastAsia="ＭＳ Ｐゴシック" w:hAnsi="ＭＳ Ｐゴシック" w:hint="eastAsia"/>
                <w:color w:val="000000" w:themeColor="text1"/>
                <w:szCs w:val="21"/>
              </w:rPr>
              <w:t>の</w:t>
            </w:r>
            <w:r w:rsidRPr="00CC2609">
              <w:rPr>
                <w:rFonts w:ascii="ＭＳ Ｐゴシック" w:eastAsia="ＭＳ Ｐゴシック" w:hAnsi="ＭＳ Ｐゴシック" w:hint="eastAsia"/>
                <w:color w:val="000000" w:themeColor="text1"/>
                <w:szCs w:val="21"/>
              </w:rPr>
              <w:t>サービス部分の契約が別々になっているものです。入居者の死亡をもって契約を終了するという内容は有効になりません。</w:t>
            </w:r>
          </w:p>
        </w:tc>
      </w:tr>
      <w:tr w:rsidR="00CC2609" w:rsidRPr="00CC2609" w:rsidTr="00962686">
        <w:tc>
          <w:tcPr>
            <w:tcW w:w="2745" w:type="dxa"/>
            <w:vMerge/>
            <w:tcBorders>
              <w:bottom w:val="single" w:sz="4" w:space="0" w:color="auto"/>
              <w:right w:val="single" w:sz="4" w:space="0" w:color="auto"/>
            </w:tcBorders>
            <w:shd w:val="clear" w:color="auto" w:fill="auto"/>
          </w:tcPr>
          <w:p w:rsidR="007E3870" w:rsidRPr="00CC2609" w:rsidRDefault="007E3870" w:rsidP="00962686">
            <w:pPr>
              <w:rPr>
                <w:rFonts w:ascii="ＭＳ Ｐゴシック" w:eastAsia="ＭＳ Ｐゴシック" w:hAnsi="ＭＳ Ｐゴシック"/>
                <w:color w:val="000000" w:themeColor="text1"/>
                <w:szCs w:val="21"/>
              </w:rPr>
            </w:pPr>
          </w:p>
        </w:tc>
        <w:tc>
          <w:tcPr>
            <w:tcW w:w="2745" w:type="dxa"/>
            <w:tcBorders>
              <w:top w:val="dashSmallGap" w:sz="4" w:space="0" w:color="auto"/>
              <w:left w:val="single" w:sz="4" w:space="0" w:color="auto"/>
              <w:bottom w:val="single" w:sz="4" w:space="0" w:color="auto"/>
              <w:right w:val="single" w:sz="4" w:space="0" w:color="auto"/>
            </w:tcBorders>
            <w:shd w:val="clear" w:color="auto" w:fill="auto"/>
          </w:tcPr>
          <w:p w:rsidR="007E3870" w:rsidRPr="00CC2609" w:rsidRDefault="007E387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終身建物賃貸借方式</w:t>
            </w:r>
          </w:p>
        </w:tc>
        <w:tc>
          <w:tcPr>
            <w:tcW w:w="8658" w:type="dxa"/>
            <w:tcBorders>
              <w:top w:val="dashSmallGap" w:sz="4" w:space="0" w:color="auto"/>
              <w:left w:val="single" w:sz="4" w:space="0" w:color="auto"/>
              <w:bottom w:val="single" w:sz="4" w:space="0" w:color="auto"/>
            </w:tcBorders>
          </w:tcPr>
          <w:p w:rsidR="007E3870" w:rsidRPr="00CC2609" w:rsidRDefault="007E387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建物賃貸借契約の特別な類型で、都道府県知事から高齢者の居住の安定確保に関する法律の規定に基づく終身建物賃貸借事業の</w:t>
            </w:r>
            <w:r w:rsidR="00771E45" w:rsidRPr="00CC2609">
              <w:rPr>
                <w:rFonts w:ascii="ＭＳ Ｐゴシック" w:eastAsia="ＭＳ Ｐゴシック" w:hAnsi="ＭＳ Ｐゴシック" w:hint="eastAsia"/>
                <w:color w:val="000000" w:themeColor="text1"/>
                <w:szCs w:val="21"/>
              </w:rPr>
              <w:t>認可</w:t>
            </w:r>
            <w:r w:rsidRPr="00CC2609">
              <w:rPr>
                <w:rFonts w:ascii="ＭＳ Ｐゴシック" w:eastAsia="ＭＳ Ｐゴシック" w:hAnsi="ＭＳ Ｐゴシック" w:hint="eastAsia"/>
                <w:color w:val="000000" w:themeColor="text1"/>
                <w:szCs w:val="21"/>
              </w:rPr>
              <w:t>を受けたものです。入居者の死亡をもって契約を終了するという内容が有効です。</w:t>
            </w:r>
          </w:p>
        </w:tc>
      </w:tr>
      <w:tr w:rsidR="00CC2609" w:rsidRPr="00CC2609" w:rsidTr="00962686">
        <w:tc>
          <w:tcPr>
            <w:tcW w:w="2745" w:type="dxa"/>
            <w:vMerge w:val="restart"/>
            <w:tcBorders>
              <w:top w:val="single" w:sz="4" w:space="0" w:color="auto"/>
              <w:right w:val="single" w:sz="4" w:space="0" w:color="auto"/>
            </w:tcBorders>
            <w:shd w:val="clear" w:color="auto" w:fill="auto"/>
          </w:tcPr>
          <w:p w:rsidR="008B5D02" w:rsidRPr="00CC2609" w:rsidRDefault="008B5D02"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利用料の支払い方式</w:t>
            </w:r>
          </w:p>
          <w:p w:rsidR="008B5D02" w:rsidRPr="00CC2609" w:rsidRDefault="008B5D02"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（注１・注２）</w:t>
            </w:r>
          </w:p>
        </w:tc>
        <w:tc>
          <w:tcPr>
            <w:tcW w:w="2745" w:type="dxa"/>
            <w:tcBorders>
              <w:top w:val="single" w:sz="4" w:space="0" w:color="auto"/>
              <w:left w:val="single" w:sz="4" w:space="0" w:color="auto"/>
              <w:bottom w:val="dashSmallGap" w:sz="4" w:space="0" w:color="auto"/>
              <w:right w:val="single" w:sz="4" w:space="0" w:color="auto"/>
            </w:tcBorders>
            <w:shd w:val="clear" w:color="auto" w:fill="auto"/>
          </w:tcPr>
          <w:p w:rsidR="008B5D02" w:rsidRPr="00CC2609" w:rsidRDefault="008B5D02"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全額前払い方式</w:t>
            </w:r>
          </w:p>
        </w:tc>
        <w:tc>
          <w:tcPr>
            <w:tcW w:w="8658" w:type="dxa"/>
            <w:tcBorders>
              <w:top w:val="single" w:sz="4" w:space="0" w:color="auto"/>
              <w:left w:val="single" w:sz="4" w:space="0" w:color="auto"/>
              <w:bottom w:val="dashSmallGap" w:sz="4" w:space="0" w:color="auto"/>
            </w:tcBorders>
          </w:tcPr>
          <w:p w:rsidR="008B5D02" w:rsidRPr="00CC2609" w:rsidRDefault="008B5D02"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終身にわたって受領する家賃又はサービス費用の全部を前払金として一括して受領する方式</w:t>
            </w:r>
          </w:p>
        </w:tc>
      </w:tr>
      <w:tr w:rsidR="00CC2609" w:rsidRPr="00CC2609" w:rsidTr="00962686">
        <w:tc>
          <w:tcPr>
            <w:tcW w:w="2745" w:type="dxa"/>
            <w:vMerge/>
            <w:tcBorders>
              <w:right w:val="single" w:sz="4" w:space="0" w:color="auto"/>
            </w:tcBorders>
            <w:shd w:val="clear" w:color="auto" w:fill="auto"/>
          </w:tcPr>
          <w:p w:rsidR="008B5D02" w:rsidRPr="00CC2609" w:rsidRDefault="008B5D02" w:rsidP="00962686">
            <w:pPr>
              <w:rPr>
                <w:rFonts w:ascii="ＭＳ Ｐゴシック" w:eastAsia="ＭＳ Ｐゴシック" w:hAnsi="ＭＳ Ｐゴシック"/>
                <w:color w:val="000000" w:themeColor="text1"/>
                <w:szCs w:val="21"/>
              </w:rPr>
            </w:pPr>
          </w:p>
        </w:tc>
        <w:tc>
          <w:tcPr>
            <w:tcW w:w="2745" w:type="dxa"/>
            <w:tcBorders>
              <w:top w:val="dashSmallGap" w:sz="4" w:space="0" w:color="auto"/>
              <w:left w:val="single" w:sz="4" w:space="0" w:color="auto"/>
              <w:bottom w:val="dashSmallGap" w:sz="4" w:space="0" w:color="auto"/>
              <w:right w:val="single" w:sz="4" w:space="0" w:color="auto"/>
            </w:tcBorders>
            <w:shd w:val="clear" w:color="auto" w:fill="auto"/>
          </w:tcPr>
          <w:p w:rsidR="008B5D02" w:rsidRPr="00CC2609" w:rsidRDefault="008B5D02"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一部前払い・一部月払い方式</w:t>
            </w:r>
          </w:p>
        </w:tc>
        <w:tc>
          <w:tcPr>
            <w:tcW w:w="8658" w:type="dxa"/>
            <w:tcBorders>
              <w:top w:val="dashSmallGap" w:sz="4" w:space="0" w:color="auto"/>
              <w:left w:val="single" w:sz="4" w:space="0" w:color="auto"/>
              <w:bottom w:val="dashSmallGap" w:sz="4" w:space="0" w:color="auto"/>
            </w:tcBorders>
          </w:tcPr>
          <w:p w:rsidR="008B5D02" w:rsidRPr="00CC2609" w:rsidRDefault="008B5D02" w:rsidP="007853CA">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終身にわたって受領する家賃又はサービス費用の一部を</w:t>
            </w:r>
            <w:r w:rsidR="007853CA" w:rsidRPr="00CC2609">
              <w:rPr>
                <w:rFonts w:ascii="ＭＳ Ｐゴシック" w:eastAsia="ＭＳ Ｐゴシック" w:hAnsi="ＭＳ Ｐゴシック" w:hint="eastAsia"/>
                <w:color w:val="000000" w:themeColor="text1"/>
                <w:szCs w:val="21"/>
              </w:rPr>
              <w:t>前払い</w:t>
            </w:r>
            <w:r w:rsidRPr="00CC2609">
              <w:rPr>
                <w:rFonts w:ascii="ＭＳ Ｐゴシック" w:eastAsia="ＭＳ Ｐゴシック" w:hAnsi="ＭＳ Ｐゴシック" w:hint="eastAsia"/>
                <w:color w:val="000000" w:themeColor="text1"/>
                <w:szCs w:val="21"/>
              </w:rPr>
              <w:t>として一括受領し、その他は月払いする方式</w:t>
            </w:r>
          </w:p>
        </w:tc>
      </w:tr>
      <w:tr w:rsidR="00CC2609" w:rsidRPr="00CC2609" w:rsidTr="00962686">
        <w:tc>
          <w:tcPr>
            <w:tcW w:w="2745" w:type="dxa"/>
            <w:vMerge/>
            <w:tcBorders>
              <w:right w:val="single" w:sz="4" w:space="0" w:color="auto"/>
            </w:tcBorders>
            <w:shd w:val="clear" w:color="auto" w:fill="auto"/>
          </w:tcPr>
          <w:p w:rsidR="008B5D02" w:rsidRPr="00CC2609" w:rsidRDefault="008B5D02" w:rsidP="00962686">
            <w:pPr>
              <w:rPr>
                <w:rFonts w:ascii="ＭＳ Ｐゴシック" w:eastAsia="ＭＳ Ｐゴシック" w:hAnsi="ＭＳ Ｐゴシック"/>
                <w:color w:val="000000" w:themeColor="text1"/>
                <w:szCs w:val="21"/>
              </w:rPr>
            </w:pPr>
          </w:p>
        </w:tc>
        <w:tc>
          <w:tcPr>
            <w:tcW w:w="2745" w:type="dxa"/>
            <w:tcBorders>
              <w:top w:val="dashSmallGap" w:sz="4" w:space="0" w:color="auto"/>
              <w:left w:val="single" w:sz="4" w:space="0" w:color="auto"/>
              <w:bottom w:val="dashSmallGap" w:sz="4" w:space="0" w:color="auto"/>
              <w:right w:val="single" w:sz="4" w:space="0" w:color="auto"/>
            </w:tcBorders>
            <w:shd w:val="clear" w:color="auto" w:fill="auto"/>
          </w:tcPr>
          <w:p w:rsidR="008B5D02" w:rsidRPr="00CC2609" w:rsidRDefault="008B5D02"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月払い方式</w:t>
            </w:r>
          </w:p>
        </w:tc>
        <w:tc>
          <w:tcPr>
            <w:tcW w:w="8658" w:type="dxa"/>
            <w:tcBorders>
              <w:top w:val="dashSmallGap" w:sz="4" w:space="0" w:color="auto"/>
              <w:left w:val="single" w:sz="4" w:space="0" w:color="auto"/>
              <w:bottom w:val="dashSmallGap" w:sz="4" w:space="0" w:color="auto"/>
            </w:tcBorders>
          </w:tcPr>
          <w:p w:rsidR="008B5D02" w:rsidRPr="00CC2609" w:rsidRDefault="008B5D02"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前払金を受領せず、家賃又はサービス費用を月払いする方式</w:t>
            </w:r>
          </w:p>
        </w:tc>
      </w:tr>
      <w:tr w:rsidR="00CC2609" w:rsidRPr="00CC2609" w:rsidTr="00962686">
        <w:tc>
          <w:tcPr>
            <w:tcW w:w="2745" w:type="dxa"/>
            <w:vMerge/>
            <w:tcBorders>
              <w:bottom w:val="single" w:sz="4" w:space="0" w:color="auto"/>
              <w:right w:val="single" w:sz="4" w:space="0" w:color="auto"/>
            </w:tcBorders>
            <w:shd w:val="clear" w:color="auto" w:fill="auto"/>
          </w:tcPr>
          <w:p w:rsidR="008B5D02" w:rsidRPr="00CC2609" w:rsidRDefault="008B5D02" w:rsidP="00962686">
            <w:pPr>
              <w:rPr>
                <w:rFonts w:ascii="ＭＳ Ｐゴシック" w:eastAsia="ＭＳ Ｐゴシック" w:hAnsi="ＭＳ Ｐゴシック"/>
                <w:color w:val="000000" w:themeColor="text1"/>
                <w:szCs w:val="21"/>
              </w:rPr>
            </w:pPr>
          </w:p>
        </w:tc>
        <w:tc>
          <w:tcPr>
            <w:tcW w:w="2745" w:type="dxa"/>
            <w:tcBorders>
              <w:top w:val="dashSmallGap" w:sz="4" w:space="0" w:color="auto"/>
              <w:left w:val="single" w:sz="4" w:space="0" w:color="auto"/>
              <w:bottom w:val="single" w:sz="4" w:space="0" w:color="auto"/>
              <w:right w:val="single" w:sz="4" w:space="0" w:color="auto"/>
            </w:tcBorders>
            <w:shd w:val="clear" w:color="auto" w:fill="auto"/>
          </w:tcPr>
          <w:p w:rsidR="008B5D02" w:rsidRPr="00CC2609" w:rsidRDefault="008B5D02"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選択方式</w:t>
            </w:r>
          </w:p>
        </w:tc>
        <w:tc>
          <w:tcPr>
            <w:tcW w:w="8658" w:type="dxa"/>
            <w:tcBorders>
              <w:top w:val="dashSmallGap" w:sz="4" w:space="0" w:color="auto"/>
              <w:left w:val="single" w:sz="4" w:space="0" w:color="auto"/>
              <w:bottom w:val="single" w:sz="4" w:space="0" w:color="auto"/>
            </w:tcBorders>
          </w:tcPr>
          <w:p w:rsidR="008B5D02" w:rsidRPr="00CC2609" w:rsidRDefault="008B5D02"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入居者により、全額前払い方式、一部前払い・一部月払い方式、月払い方式のいずれかを選択できます。どの方式を選択できるのかを併せて明示する必要があります。</w:t>
            </w:r>
          </w:p>
        </w:tc>
      </w:tr>
      <w:tr w:rsidR="00CC2609" w:rsidRPr="00CC2609" w:rsidTr="00962686">
        <w:tc>
          <w:tcPr>
            <w:tcW w:w="2745" w:type="dxa"/>
            <w:vMerge w:val="restart"/>
            <w:tcBorders>
              <w:top w:val="single" w:sz="4" w:space="0" w:color="auto"/>
              <w:right w:val="single" w:sz="4" w:space="0" w:color="auto"/>
            </w:tcBorders>
            <w:shd w:val="clear" w:color="auto" w:fill="auto"/>
          </w:tcPr>
          <w:p w:rsidR="007E3870" w:rsidRPr="00CC2609" w:rsidRDefault="007E387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入居時の要件（右のいずれかを表示）</w:t>
            </w:r>
          </w:p>
        </w:tc>
        <w:tc>
          <w:tcPr>
            <w:tcW w:w="2745" w:type="dxa"/>
            <w:tcBorders>
              <w:top w:val="single" w:sz="4" w:space="0" w:color="auto"/>
              <w:left w:val="single" w:sz="4" w:space="0" w:color="auto"/>
              <w:bottom w:val="dashSmallGap" w:sz="4" w:space="0" w:color="auto"/>
              <w:right w:val="single" w:sz="4" w:space="0" w:color="auto"/>
            </w:tcBorders>
            <w:shd w:val="clear" w:color="auto" w:fill="auto"/>
          </w:tcPr>
          <w:p w:rsidR="007E3870" w:rsidRPr="00CC2609" w:rsidRDefault="007E387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入居時自立</w:t>
            </w:r>
          </w:p>
        </w:tc>
        <w:tc>
          <w:tcPr>
            <w:tcW w:w="8658" w:type="dxa"/>
            <w:tcBorders>
              <w:top w:val="single" w:sz="4" w:space="0" w:color="auto"/>
              <w:left w:val="single" w:sz="4" w:space="0" w:color="auto"/>
              <w:bottom w:val="dashSmallGap" w:sz="4" w:space="0" w:color="auto"/>
            </w:tcBorders>
          </w:tcPr>
          <w:p w:rsidR="007E3870" w:rsidRPr="00CC2609" w:rsidRDefault="007E387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入居時において自立である方が対象です。</w:t>
            </w:r>
          </w:p>
        </w:tc>
      </w:tr>
      <w:tr w:rsidR="00CC2609" w:rsidRPr="00CC2609" w:rsidTr="00962686">
        <w:tc>
          <w:tcPr>
            <w:tcW w:w="2745" w:type="dxa"/>
            <w:vMerge/>
            <w:tcBorders>
              <w:right w:val="single" w:sz="4" w:space="0" w:color="auto"/>
            </w:tcBorders>
            <w:shd w:val="clear" w:color="auto" w:fill="auto"/>
          </w:tcPr>
          <w:p w:rsidR="007E3870" w:rsidRPr="00CC2609" w:rsidRDefault="007E3870" w:rsidP="00962686">
            <w:pPr>
              <w:rPr>
                <w:rFonts w:ascii="ＭＳ Ｐゴシック" w:eastAsia="ＭＳ Ｐゴシック" w:hAnsi="ＭＳ Ｐゴシック"/>
                <w:color w:val="000000" w:themeColor="text1"/>
                <w:szCs w:val="21"/>
              </w:rPr>
            </w:pPr>
          </w:p>
        </w:tc>
        <w:tc>
          <w:tcPr>
            <w:tcW w:w="2745" w:type="dxa"/>
            <w:tcBorders>
              <w:top w:val="dashSmallGap" w:sz="4" w:space="0" w:color="auto"/>
              <w:left w:val="single" w:sz="4" w:space="0" w:color="auto"/>
              <w:bottom w:val="dashSmallGap" w:sz="4" w:space="0" w:color="auto"/>
              <w:right w:val="single" w:sz="4" w:space="0" w:color="auto"/>
            </w:tcBorders>
            <w:shd w:val="clear" w:color="auto" w:fill="auto"/>
          </w:tcPr>
          <w:p w:rsidR="007E3870" w:rsidRPr="00CC2609" w:rsidRDefault="007E387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入居時要介護</w:t>
            </w:r>
          </w:p>
        </w:tc>
        <w:tc>
          <w:tcPr>
            <w:tcW w:w="8658" w:type="dxa"/>
            <w:tcBorders>
              <w:top w:val="dashSmallGap" w:sz="4" w:space="0" w:color="auto"/>
              <w:left w:val="single" w:sz="4" w:space="0" w:color="auto"/>
              <w:bottom w:val="dashSmallGap" w:sz="4" w:space="0" w:color="auto"/>
            </w:tcBorders>
          </w:tcPr>
          <w:p w:rsidR="007E3870" w:rsidRPr="00CC2609" w:rsidRDefault="007E387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入居時において要介護認定を受けている方（要支援認定を受けている方を除く）が対象です。</w:t>
            </w:r>
          </w:p>
        </w:tc>
      </w:tr>
      <w:tr w:rsidR="00CC2609" w:rsidRPr="00CC2609" w:rsidTr="00962686">
        <w:tc>
          <w:tcPr>
            <w:tcW w:w="2745" w:type="dxa"/>
            <w:vMerge/>
            <w:tcBorders>
              <w:right w:val="single" w:sz="4" w:space="0" w:color="auto"/>
            </w:tcBorders>
            <w:shd w:val="clear" w:color="auto" w:fill="auto"/>
          </w:tcPr>
          <w:p w:rsidR="007E3870" w:rsidRPr="00CC2609" w:rsidRDefault="007E3870" w:rsidP="00962686">
            <w:pPr>
              <w:rPr>
                <w:rFonts w:ascii="ＭＳ Ｐゴシック" w:eastAsia="ＭＳ Ｐゴシック" w:hAnsi="ＭＳ Ｐゴシック"/>
                <w:color w:val="000000" w:themeColor="text1"/>
                <w:szCs w:val="21"/>
              </w:rPr>
            </w:pPr>
          </w:p>
        </w:tc>
        <w:tc>
          <w:tcPr>
            <w:tcW w:w="2745" w:type="dxa"/>
            <w:tcBorders>
              <w:top w:val="dashSmallGap" w:sz="4" w:space="0" w:color="auto"/>
              <w:left w:val="single" w:sz="4" w:space="0" w:color="auto"/>
              <w:bottom w:val="dashSmallGap" w:sz="4" w:space="0" w:color="auto"/>
              <w:right w:val="single" w:sz="4" w:space="0" w:color="auto"/>
            </w:tcBorders>
            <w:shd w:val="clear" w:color="auto" w:fill="auto"/>
          </w:tcPr>
          <w:p w:rsidR="007E3870" w:rsidRPr="00CC2609" w:rsidRDefault="007E387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入居時要支援・要介護</w:t>
            </w:r>
          </w:p>
        </w:tc>
        <w:tc>
          <w:tcPr>
            <w:tcW w:w="8658" w:type="dxa"/>
            <w:tcBorders>
              <w:top w:val="dashSmallGap" w:sz="4" w:space="0" w:color="auto"/>
              <w:left w:val="single" w:sz="4" w:space="0" w:color="auto"/>
              <w:bottom w:val="dashSmallGap" w:sz="4" w:space="0" w:color="auto"/>
            </w:tcBorders>
          </w:tcPr>
          <w:p w:rsidR="007E3870" w:rsidRPr="00CC2609" w:rsidRDefault="007E387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入居時において要支援認定又は要介護認定を受けている方が対象です。</w:t>
            </w:r>
          </w:p>
        </w:tc>
      </w:tr>
      <w:tr w:rsidR="00CC2609" w:rsidRPr="00CC2609" w:rsidTr="00962686">
        <w:tc>
          <w:tcPr>
            <w:tcW w:w="2745" w:type="dxa"/>
            <w:vMerge/>
            <w:tcBorders>
              <w:bottom w:val="single" w:sz="4" w:space="0" w:color="auto"/>
              <w:right w:val="single" w:sz="4" w:space="0" w:color="auto"/>
            </w:tcBorders>
            <w:shd w:val="clear" w:color="auto" w:fill="auto"/>
          </w:tcPr>
          <w:p w:rsidR="007E3870" w:rsidRPr="00CC2609" w:rsidRDefault="007E3870" w:rsidP="00962686">
            <w:pPr>
              <w:rPr>
                <w:rFonts w:ascii="ＭＳ Ｐゴシック" w:eastAsia="ＭＳ Ｐゴシック" w:hAnsi="ＭＳ Ｐゴシック"/>
                <w:color w:val="000000" w:themeColor="text1"/>
                <w:szCs w:val="21"/>
              </w:rPr>
            </w:pPr>
          </w:p>
        </w:tc>
        <w:tc>
          <w:tcPr>
            <w:tcW w:w="2745" w:type="dxa"/>
            <w:tcBorders>
              <w:top w:val="dashSmallGap" w:sz="4" w:space="0" w:color="auto"/>
              <w:left w:val="single" w:sz="4" w:space="0" w:color="auto"/>
              <w:bottom w:val="single" w:sz="4" w:space="0" w:color="auto"/>
              <w:right w:val="single" w:sz="4" w:space="0" w:color="auto"/>
            </w:tcBorders>
            <w:shd w:val="clear" w:color="auto" w:fill="auto"/>
          </w:tcPr>
          <w:p w:rsidR="007E3870" w:rsidRPr="00CC2609" w:rsidRDefault="007E387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入居時自立・要支援・要介護</w:t>
            </w:r>
          </w:p>
        </w:tc>
        <w:tc>
          <w:tcPr>
            <w:tcW w:w="8658" w:type="dxa"/>
            <w:tcBorders>
              <w:top w:val="dashSmallGap" w:sz="4" w:space="0" w:color="auto"/>
              <w:left w:val="single" w:sz="4" w:space="0" w:color="auto"/>
              <w:bottom w:val="single" w:sz="4" w:space="0" w:color="auto"/>
            </w:tcBorders>
          </w:tcPr>
          <w:p w:rsidR="007E3870" w:rsidRPr="00CC2609" w:rsidRDefault="007E387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自立である方も要支援認定・要介護認定を受けている方も入居できます。</w:t>
            </w:r>
          </w:p>
        </w:tc>
      </w:tr>
      <w:tr w:rsidR="00CC2609" w:rsidRPr="00CC2609" w:rsidTr="00D82E2D">
        <w:trPr>
          <w:trHeight w:val="735"/>
        </w:trPr>
        <w:tc>
          <w:tcPr>
            <w:tcW w:w="2745" w:type="dxa"/>
            <w:vMerge w:val="restart"/>
            <w:tcBorders>
              <w:top w:val="single" w:sz="4" w:space="0" w:color="auto"/>
              <w:right w:val="single" w:sz="4" w:space="0" w:color="auto"/>
            </w:tcBorders>
            <w:shd w:val="clear" w:color="auto" w:fill="auto"/>
          </w:tcPr>
          <w:p w:rsidR="00D82E2D" w:rsidRPr="00CC2609" w:rsidRDefault="00D82E2D"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介護保険（※※に中核市名を入れて表示）</w:t>
            </w:r>
          </w:p>
        </w:tc>
        <w:tc>
          <w:tcPr>
            <w:tcW w:w="2745" w:type="dxa"/>
            <w:tcBorders>
              <w:top w:val="single" w:sz="4" w:space="0" w:color="auto"/>
              <w:left w:val="single" w:sz="4" w:space="0" w:color="auto"/>
              <w:bottom w:val="dashSmallGap" w:sz="4" w:space="0" w:color="auto"/>
              <w:right w:val="single" w:sz="4" w:space="0" w:color="auto"/>
            </w:tcBorders>
            <w:shd w:val="clear" w:color="auto" w:fill="auto"/>
          </w:tcPr>
          <w:p w:rsidR="00D82E2D" w:rsidRPr="00CC2609" w:rsidRDefault="00D82E2D"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※※市指定介護保険特定施設（一般型特定施設）</w:t>
            </w:r>
          </w:p>
        </w:tc>
        <w:tc>
          <w:tcPr>
            <w:tcW w:w="8658" w:type="dxa"/>
            <w:tcBorders>
              <w:top w:val="single" w:sz="4" w:space="0" w:color="auto"/>
              <w:left w:val="single" w:sz="4" w:space="0" w:color="auto"/>
              <w:bottom w:val="dashSmallGap" w:sz="4" w:space="0" w:color="auto"/>
            </w:tcBorders>
          </w:tcPr>
          <w:p w:rsidR="00D82E2D" w:rsidRPr="00CC2609" w:rsidRDefault="00D82E2D"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介護が必要となった場合、当該有料老人ホームが提供する特定施設入居者生活介護サービスを利用することができます。介護サービスは有料老人ホームの職員が提供します。（注３）</w:t>
            </w:r>
          </w:p>
        </w:tc>
      </w:tr>
      <w:tr w:rsidR="00CC2609" w:rsidRPr="00CC2609" w:rsidTr="00D82E2D">
        <w:tc>
          <w:tcPr>
            <w:tcW w:w="2745" w:type="dxa"/>
            <w:vMerge/>
            <w:tcBorders>
              <w:bottom w:val="dashSmallGap" w:sz="4" w:space="0" w:color="auto"/>
              <w:right w:val="single" w:sz="4" w:space="0" w:color="auto"/>
            </w:tcBorders>
            <w:shd w:val="clear" w:color="auto" w:fill="auto"/>
          </w:tcPr>
          <w:p w:rsidR="00D82E2D" w:rsidRPr="00CC2609" w:rsidRDefault="00D82E2D" w:rsidP="009555D4">
            <w:pPr>
              <w:rPr>
                <w:rFonts w:ascii="ＭＳ Ｐゴシック" w:eastAsia="ＭＳ Ｐゴシック" w:hAnsi="ＭＳ Ｐゴシック"/>
                <w:color w:val="000000" w:themeColor="text1"/>
                <w:szCs w:val="21"/>
              </w:rPr>
            </w:pPr>
          </w:p>
        </w:tc>
        <w:tc>
          <w:tcPr>
            <w:tcW w:w="2745" w:type="dxa"/>
            <w:tcBorders>
              <w:left w:val="single" w:sz="4" w:space="0" w:color="auto"/>
              <w:bottom w:val="dashSmallGap" w:sz="4" w:space="0" w:color="auto"/>
              <w:right w:val="single" w:sz="4" w:space="0" w:color="auto"/>
            </w:tcBorders>
            <w:shd w:val="clear" w:color="auto" w:fill="auto"/>
          </w:tcPr>
          <w:p w:rsidR="00D82E2D" w:rsidRPr="00CC2609" w:rsidRDefault="00D82E2D"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※※市指定介護保険特定施設（外部サービス利用型特定</w:t>
            </w:r>
            <w:r w:rsidRPr="00CC2609">
              <w:rPr>
                <w:rFonts w:ascii="ＭＳ Ｐゴシック" w:eastAsia="ＭＳ Ｐゴシック" w:hAnsi="ＭＳ Ｐゴシック" w:hint="eastAsia"/>
                <w:color w:val="000000" w:themeColor="text1"/>
                <w:szCs w:val="21"/>
              </w:rPr>
              <w:lastRenderedPageBreak/>
              <w:t>施設）</w:t>
            </w:r>
          </w:p>
        </w:tc>
        <w:tc>
          <w:tcPr>
            <w:tcW w:w="8658" w:type="dxa"/>
            <w:tcBorders>
              <w:left w:val="single" w:sz="4" w:space="0" w:color="auto"/>
              <w:bottom w:val="dashSmallGap" w:sz="4" w:space="0" w:color="auto"/>
            </w:tcBorders>
          </w:tcPr>
          <w:p w:rsidR="00D82E2D" w:rsidRPr="00CC2609" w:rsidRDefault="00D82E2D"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lastRenderedPageBreak/>
              <w:t>介護が必要となった場合、当該有料老人ホームが提供する特定施設入居者生活介護サービスを利用することができます。有料老人ホームの職員が安否確認や計画作成等を実施し、介護サービスは</w:t>
            </w:r>
            <w:r w:rsidRPr="00CC2609">
              <w:rPr>
                <w:rFonts w:ascii="ＭＳ Ｐゴシック" w:eastAsia="ＭＳ Ｐゴシック" w:hAnsi="ＭＳ Ｐゴシック" w:hint="eastAsia"/>
                <w:color w:val="000000" w:themeColor="text1"/>
                <w:szCs w:val="21"/>
              </w:rPr>
              <w:lastRenderedPageBreak/>
              <w:t>委託先の介護サービス事業所が提供します。（注３）</w:t>
            </w:r>
          </w:p>
        </w:tc>
      </w:tr>
      <w:tr w:rsidR="00CC2609" w:rsidRPr="00CC2609" w:rsidTr="00D82E2D">
        <w:tc>
          <w:tcPr>
            <w:tcW w:w="2745" w:type="dxa"/>
            <w:tcBorders>
              <w:top w:val="nil"/>
              <w:bottom w:val="single" w:sz="4" w:space="0" w:color="auto"/>
              <w:right w:val="single" w:sz="4" w:space="0" w:color="auto"/>
            </w:tcBorders>
            <w:shd w:val="clear" w:color="auto" w:fill="auto"/>
          </w:tcPr>
          <w:p w:rsidR="00900FD0" w:rsidRPr="00CC2609" w:rsidRDefault="00900FD0" w:rsidP="00962686">
            <w:pPr>
              <w:rPr>
                <w:rFonts w:ascii="ＭＳ Ｐゴシック" w:eastAsia="ＭＳ Ｐゴシック" w:hAnsi="ＭＳ Ｐゴシック"/>
                <w:color w:val="000000" w:themeColor="text1"/>
                <w:szCs w:val="21"/>
              </w:rPr>
            </w:pPr>
          </w:p>
        </w:tc>
        <w:tc>
          <w:tcPr>
            <w:tcW w:w="2745" w:type="dxa"/>
            <w:tcBorders>
              <w:top w:val="dashSmallGap" w:sz="4" w:space="0" w:color="auto"/>
              <w:left w:val="single" w:sz="4" w:space="0" w:color="auto"/>
              <w:bottom w:val="single" w:sz="4" w:space="0" w:color="auto"/>
              <w:right w:val="single" w:sz="4" w:space="0" w:color="auto"/>
            </w:tcBorders>
            <w:shd w:val="clear" w:color="auto" w:fill="auto"/>
          </w:tcPr>
          <w:p w:rsidR="00900FD0" w:rsidRPr="00CC2609" w:rsidRDefault="00900FD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在宅サービス利用可</w:t>
            </w:r>
          </w:p>
        </w:tc>
        <w:tc>
          <w:tcPr>
            <w:tcW w:w="8658" w:type="dxa"/>
            <w:tcBorders>
              <w:top w:val="dashSmallGap" w:sz="4" w:space="0" w:color="auto"/>
              <w:left w:val="single" w:sz="4" w:space="0" w:color="auto"/>
              <w:bottom w:val="single" w:sz="4" w:space="0" w:color="auto"/>
            </w:tcBorders>
          </w:tcPr>
          <w:p w:rsidR="00900FD0" w:rsidRPr="00CC2609" w:rsidRDefault="004F62E5"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介護が必要となった場合、介護保険の在宅サービスを利用するホームです。</w:t>
            </w:r>
          </w:p>
        </w:tc>
      </w:tr>
      <w:tr w:rsidR="00CC2609" w:rsidRPr="00CC2609" w:rsidTr="00962686">
        <w:tc>
          <w:tcPr>
            <w:tcW w:w="2745" w:type="dxa"/>
            <w:vMerge w:val="restart"/>
            <w:tcBorders>
              <w:top w:val="single" w:sz="4" w:space="0" w:color="auto"/>
              <w:right w:val="single" w:sz="4" w:space="0" w:color="auto"/>
            </w:tcBorders>
            <w:shd w:val="clear" w:color="auto" w:fill="auto"/>
          </w:tcPr>
          <w:p w:rsidR="00900FD0" w:rsidRPr="00CC2609" w:rsidRDefault="00900FD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居室区分（右のいずれかを表示。※には１～４の数値を表示）（注</w:t>
            </w:r>
            <w:r w:rsidR="004F62E5" w:rsidRPr="00CC2609">
              <w:rPr>
                <w:rFonts w:ascii="ＭＳ Ｐゴシック" w:eastAsia="ＭＳ Ｐゴシック" w:hAnsi="ＭＳ Ｐゴシック" w:hint="eastAsia"/>
                <w:color w:val="000000" w:themeColor="text1"/>
                <w:szCs w:val="21"/>
              </w:rPr>
              <w:t>４</w:t>
            </w:r>
            <w:r w:rsidRPr="00CC2609">
              <w:rPr>
                <w:rFonts w:ascii="ＭＳ Ｐゴシック" w:eastAsia="ＭＳ Ｐゴシック" w:hAnsi="ＭＳ Ｐゴシック" w:hint="eastAsia"/>
                <w:color w:val="000000" w:themeColor="text1"/>
                <w:szCs w:val="21"/>
              </w:rPr>
              <w:t>）</w:t>
            </w:r>
          </w:p>
        </w:tc>
        <w:tc>
          <w:tcPr>
            <w:tcW w:w="2745" w:type="dxa"/>
            <w:tcBorders>
              <w:top w:val="single" w:sz="4" w:space="0" w:color="auto"/>
              <w:left w:val="single" w:sz="4" w:space="0" w:color="auto"/>
              <w:bottom w:val="dashSmallGap" w:sz="4" w:space="0" w:color="auto"/>
              <w:right w:val="single" w:sz="4" w:space="0" w:color="auto"/>
            </w:tcBorders>
            <w:shd w:val="clear" w:color="auto" w:fill="auto"/>
          </w:tcPr>
          <w:p w:rsidR="00900FD0" w:rsidRPr="00CC2609" w:rsidRDefault="00900FD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全室個室</w:t>
            </w:r>
          </w:p>
        </w:tc>
        <w:tc>
          <w:tcPr>
            <w:tcW w:w="8658" w:type="dxa"/>
            <w:tcBorders>
              <w:top w:val="single" w:sz="4" w:space="0" w:color="auto"/>
              <w:left w:val="single" w:sz="4" w:space="0" w:color="auto"/>
              <w:bottom w:val="dashSmallGap" w:sz="4" w:space="0" w:color="auto"/>
            </w:tcBorders>
          </w:tcPr>
          <w:p w:rsidR="00900FD0" w:rsidRPr="00CC2609" w:rsidRDefault="004F62E5"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介護が必要となった場合に介護サービスを利用するための一般居室又は</w:t>
            </w:r>
            <w:r w:rsidR="00900FD0" w:rsidRPr="00CC2609">
              <w:rPr>
                <w:rFonts w:ascii="ＭＳ Ｐゴシック" w:eastAsia="ＭＳ Ｐゴシック" w:hAnsi="ＭＳ Ｐゴシック" w:hint="eastAsia"/>
                <w:color w:val="000000" w:themeColor="text1"/>
                <w:szCs w:val="21"/>
              </w:rPr>
              <w:t>介護居室</w:t>
            </w:r>
            <w:r w:rsidRPr="00CC2609">
              <w:rPr>
                <w:rFonts w:ascii="ＭＳ Ｐゴシック" w:eastAsia="ＭＳ Ｐゴシック" w:hAnsi="ＭＳ Ｐゴシック" w:hint="eastAsia"/>
                <w:color w:val="000000" w:themeColor="text1"/>
                <w:szCs w:val="21"/>
              </w:rPr>
              <w:t>が、</w:t>
            </w:r>
            <w:r w:rsidR="00900FD0" w:rsidRPr="00CC2609">
              <w:rPr>
                <w:rFonts w:ascii="ＭＳ Ｐゴシック" w:eastAsia="ＭＳ Ｐゴシック" w:hAnsi="ＭＳ Ｐゴシック" w:hint="eastAsia"/>
                <w:color w:val="000000" w:themeColor="text1"/>
                <w:szCs w:val="21"/>
              </w:rPr>
              <w:t>すべて個室であるホームです。（注</w:t>
            </w:r>
            <w:r w:rsidRPr="00CC2609">
              <w:rPr>
                <w:rFonts w:ascii="ＭＳ Ｐゴシック" w:eastAsia="ＭＳ Ｐゴシック" w:hAnsi="ＭＳ Ｐゴシック" w:hint="eastAsia"/>
                <w:color w:val="000000" w:themeColor="text1"/>
                <w:szCs w:val="21"/>
              </w:rPr>
              <w:t>５</w:t>
            </w:r>
            <w:r w:rsidR="00900FD0" w:rsidRPr="00CC2609">
              <w:rPr>
                <w:rFonts w:ascii="ＭＳ Ｐゴシック" w:eastAsia="ＭＳ Ｐゴシック" w:hAnsi="ＭＳ Ｐゴシック" w:hint="eastAsia"/>
                <w:color w:val="000000" w:themeColor="text1"/>
                <w:szCs w:val="21"/>
              </w:rPr>
              <w:t>）</w:t>
            </w:r>
          </w:p>
        </w:tc>
      </w:tr>
      <w:tr w:rsidR="00CC2609" w:rsidRPr="00CC2609" w:rsidTr="00962686">
        <w:tc>
          <w:tcPr>
            <w:tcW w:w="2745" w:type="dxa"/>
            <w:vMerge/>
            <w:tcBorders>
              <w:bottom w:val="single" w:sz="4" w:space="0" w:color="auto"/>
              <w:right w:val="single" w:sz="4" w:space="0" w:color="auto"/>
            </w:tcBorders>
            <w:shd w:val="clear" w:color="auto" w:fill="auto"/>
          </w:tcPr>
          <w:p w:rsidR="00900FD0" w:rsidRPr="00CC2609" w:rsidRDefault="00900FD0" w:rsidP="00962686">
            <w:pPr>
              <w:rPr>
                <w:rFonts w:ascii="ＭＳ Ｐゴシック" w:eastAsia="ＭＳ Ｐゴシック" w:hAnsi="ＭＳ Ｐゴシック"/>
                <w:color w:val="000000" w:themeColor="text1"/>
                <w:szCs w:val="21"/>
              </w:rPr>
            </w:pPr>
          </w:p>
        </w:tc>
        <w:tc>
          <w:tcPr>
            <w:tcW w:w="2745" w:type="dxa"/>
            <w:tcBorders>
              <w:top w:val="dashSmallGap" w:sz="4" w:space="0" w:color="auto"/>
              <w:left w:val="single" w:sz="4" w:space="0" w:color="auto"/>
              <w:bottom w:val="single" w:sz="4" w:space="0" w:color="auto"/>
              <w:right w:val="single" w:sz="4" w:space="0" w:color="auto"/>
            </w:tcBorders>
            <w:shd w:val="clear" w:color="auto" w:fill="auto"/>
          </w:tcPr>
          <w:p w:rsidR="00900FD0" w:rsidRPr="00CC2609" w:rsidRDefault="00900FD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相部屋あり（※人部屋～※人部屋）</w:t>
            </w:r>
          </w:p>
        </w:tc>
        <w:tc>
          <w:tcPr>
            <w:tcW w:w="8658" w:type="dxa"/>
            <w:tcBorders>
              <w:top w:val="dashSmallGap" w:sz="4" w:space="0" w:color="auto"/>
              <w:left w:val="single" w:sz="4" w:space="0" w:color="auto"/>
              <w:bottom w:val="single" w:sz="4" w:space="0" w:color="auto"/>
            </w:tcBorders>
          </w:tcPr>
          <w:p w:rsidR="00900FD0" w:rsidRPr="00CC2609" w:rsidRDefault="00900FD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介護居室はすべてが個室ではなく、相部屋となる場合があるホームをいいます。</w:t>
            </w:r>
          </w:p>
        </w:tc>
      </w:tr>
      <w:tr w:rsidR="00CC2609" w:rsidRPr="00CC2609" w:rsidTr="00962686">
        <w:tc>
          <w:tcPr>
            <w:tcW w:w="2745" w:type="dxa"/>
            <w:vMerge w:val="restart"/>
            <w:tcBorders>
              <w:top w:val="single" w:sz="4" w:space="0" w:color="auto"/>
              <w:right w:val="single" w:sz="4" w:space="0" w:color="auto"/>
            </w:tcBorders>
            <w:shd w:val="clear" w:color="auto" w:fill="auto"/>
          </w:tcPr>
          <w:p w:rsidR="00900FD0" w:rsidRPr="00CC2609" w:rsidRDefault="00900FD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一般型特定施設である有料老人ホームの介護にかかわる職員体制（右のいずれかを表示）（注</w:t>
            </w:r>
            <w:r w:rsidR="004F62E5" w:rsidRPr="00CC2609">
              <w:rPr>
                <w:rFonts w:ascii="ＭＳ Ｐゴシック" w:eastAsia="ＭＳ Ｐゴシック" w:hAnsi="ＭＳ Ｐゴシック" w:hint="eastAsia"/>
                <w:color w:val="000000" w:themeColor="text1"/>
                <w:szCs w:val="21"/>
              </w:rPr>
              <w:t>６</w:t>
            </w:r>
            <w:r w:rsidRPr="00CC2609">
              <w:rPr>
                <w:rFonts w:ascii="ＭＳ Ｐゴシック" w:eastAsia="ＭＳ Ｐゴシック" w:hAnsi="ＭＳ Ｐゴシック" w:hint="eastAsia"/>
                <w:color w:val="000000" w:themeColor="text1"/>
                <w:szCs w:val="21"/>
              </w:rPr>
              <w:t>）</w:t>
            </w:r>
          </w:p>
        </w:tc>
        <w:tc>
          <w:tcPr>
            <w:tcW w:w="2745" w:type="dxa"/>
            <w:tcBorders>
              <w:top w:val="single" w:sz="4" w:space="0" w:color="auto"/>
              <w:left w:val="single" w:sz="4" w:space="0" w:color="auto"/>
              <w:bottom w:val="dashSmallGap" w:sz="4" w:space="0" w:color="auto"/>
              <w:right w:val="single" w:sz="4" w:space="0" w:color="auto"/>
            </w:tcBorders>
            <w:shd w:val="clear" w:color="auto" w:fill="auto"/>
          </w:tcPr>
          <w:p w:rsidR="00900FD0" w:rsidRPr="00CC2609" w:rsidRDefault="00900FD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１．５</w:t>
            </w:r>
            <w:r w:rsidR="00480169" w:rsidRPr="00CC2609">
              <w:rPr>
                <w:rFonts w:ascii="ＭＳ Ｐゴシック" w:eastAsia="ＭＳ Ｐゴシック" w:hAnsi="ＭＳ Ｐゴシック" w:hint="eastAsia"/>
                <w:color w:val="000000" w:themeColor="text1"/>
                <w:szCs w:val="21"/>
              </w:rPr>
              <w:t>：</w:t>
            </w:r>
            <w:r w:rsidRPr="00CC2609">
              <w:rPr>
                <w:rFonts w:ascii="ＭＳ Ｐゴシック" w:eastAsia="ＭＳ Ｐゴシック" w:hAnsi="ＭＳ Ｐゴシック" w:hint="eastAsia"/>
                <w:color w:val="000000" w:themeColor="text1"/>
                <w:szCs w:val="21"/>
              </w:rPr>
              <w:t>１以上</w:t>
            </w:r>
          </w:p>
        </w:tc>
        <w:tc>
          <w:tcPr>
            <w:tcW w:w="8658" w:type="dxa"/>
            <w:tcBorders>
              <w:top w:val="single" w:sz="4" w:space="0" w:color="auto"/>
              <w:left w:val="single" w:sz="4" w:space="0" w:color="auto"/>
              <w:bottom w:val="dashSmallGap" w:sz="4" w:space="0" w:color="auto"/>
            </w:tcBorders>
          </w:tcPr>
          <w:p w:rsidR="00900FD0" w:rsidRPr="00CC2609" w:rsidRDefault="00900FD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現在及び将来にわたって要介護者３人に対して職員２人（要介護者１．５人に対して職員１人）以上の割合（年度ごとの平均値）で職員が介護に当たります。これは介護保険の特定施設入居者生活介護の基準の２倍以上の人数です。</w:t>
            </w:r>
          </w:p>
        </w:tc>
      </w:tr>
      <w:tr w:rsidR="00CC2609" w:rsidRPr="00CC2609" w:rsidTr="00962686">
        <w:tc>
          <w:tcPr>
            <w:tcW w:w="2745" w:type="dxa"/>
            <w:vMerge/>
            <w:tcBorders>
              <w:right w:val="single" w:sz="4" w:space="0" w:color="auto"/>
            </w:tcBorders>
            <w:shd w:val="clear" w:color="auto" w:fill="auto"/>
          </w:tcPr>
          <w:p w:rsidR="00900FD0" w:rsidRPr="00CC2609" w:rsidRDefault="00900FD0" w:rsidP="00962686">
            <w:pPr>
              <w:rPr>
                <w:rFonts w:ascii="ＭＳ Ｐゴシック" w:eastAsia="ＭＳ Ｐゴシック" w:hAnsi="ＭＳ Ｐゴシック"/>
                <w:color w:val="000000" w:themeColor="text1"/>
                <w:szCs w:val="21"/>
              </w:rPr>
            </w:pPr>
          </w:p>
        </w:tc>
        <w:tc>
          <w:tcPr>
            <w:tcW w:w="2745" w:type="dxa"/>
            <w:tcBorders>
              <w:top w:val="dashSmallGap" w:sz="4" w:space="0" w:color="auto"/>
              <w:left w:val="single" w:sz="4" w:space="0" w:color="auto"/>
              <w:bottom w:val="dashSmallGap" w:sz="4" w:space="0" w:color="auto"/>
              <w:right w:val="single" w:sz="4" w:space="0" w:color="auto"/>
            </w:tcBorders>
            <w:shd w:val="clear" w:color="auto" w:fill="auto"/>
          </w:tcPr>
          <w:p w:rsidR="00900FD0" w:rsidRPr="00CC2609" w:rsidRDefault="00900FD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２：１以上</w:t>
            </w:r>
          </w:p>
        </w:tc>
        <w:tc>
          <w:tcPr>
            <w:tcW w:w="8658" w:type="dxa"/>
            <w:tcBorders>
              <w:top w:val="dashSmallGap" w:sz="4" w:space="0" w:color="auto"/>
              <w:left w:val="single" w:sz="4" w:space="0" w:color="auto"/>
              <w:bottom w:val="dashSmallGap" w:sz="4" w:space="0" w:color="auto"/>
            </w:tcBorders>
          </w:tcPr>
          <w:p w:rsidR="00900FD0" w:rsidRPr="00CC2609" w:rsidRDefault="00900FD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現在及び将来にわたって要介護者２人に対して職員１人以上の割合（年度ごとの平均値）で職員が介護に当たります。これは介護保険の特定施設入居者生活介護の基準の１．５倍以上の人数です。</w:t>
            </w:r>
          </w:p>
        </w:tc>
      </w:tr>
      <w:tr w:rsidR="00CC2609" w:rsidRPr="00CC2609" w:rsidTr="00962686">
        <w:tc>
          <w:tcPr>
            <w:tcW w:w="2745" w:type="dxa"/>
            <w:vMerge/>
            <w:tcBorders>
              <w:right w:val="single" w:sz="4" w:space="0" w:color="auto"/>
            </w:tcBorders>
            <w:shd w:val="clear" w:color="auto" w:fill="auto"/>
          </w:tcPr>
          <w:p w:rsidR="00900FD0" w:rsidRPr="00CC2609" w:rsidRDefault="00900FD0" w:rsidP="00962686">
            <w:pPr>
              <w:rPr>
                <w:rFonts w:ascii="ＭＳ Ｐゴシック" w:eastAsia="ＭＳ Ｐゴシック" w:hAnsi="ＭＳ Ｐゴシック"/>
                <w:color w:val="000000" w:themeColor="text1"/>
                <w:szCs w:val="21"/>
              </w:rPr>
            </w:pPr>
          </w:p>
        </w:tc>
        <w:tc>
          <w:tcPr>
            <w:tcW w:w="2745" w:type="dxa"/>
            <w:tcBorders>
              <w:top w:val="dashSmallGap" w:sz="4" w:space="0" w:color="auto"/>
              <w:left w:val="single" w:sz="4" w:space="0" w:color="auto"/>
              <w:bottom w:val="dashSmallGap" w:sz="4" w:space="0" w:color="auto"/>
              <w:right w:val="single" w:sz="4" w:space="0" w:color="auto"/>
            </w:tcBorders>
            <w:shd w:val="clear" w:color="auto" w:fill="auto"/>
          </w:tcPr>
          <w:p w:rsidR="00900FD0" w:rsidRPr="00CC2609" w:rsidRDefault="00900FD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２．５：１以上</w:t>
            </w:r>
          </w:p>
        </w:tc>
        <w:tc>
          <w:tcPr>
            <w:tcW w:w="8658" w:type="dxa"/>
            <w:tcBorders>
              <w:top w:val="dashSmallGap" w:sz="4" w:space="0" w:color="auto"/>
              <w:left w:val="single" w:sz="4" w:space="0" w:color="auto"/>
              <w:bottom w:val="dashSmallGap" w:sz="4" w:space="0" w:color="auto"/>
            </w:tcBorders>
          </w:tcPr>
          <w:p w:rsidR="00900FD0" w:rsidRPr="00CC2609" w:rsidRDefault="00900FD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現在及び将来にわたって要介護者５人に対して職員２人（要介護者２．５人に対して職員１人）以上の割合（年度ごとの平均値）で職員が介護に</w:t>
            </w:r>
            <w:r w:rsidR="00113FAC" w:rsidRPr="00CC2609">
              <w:rPr>
                <w:rFonts w:ascii="ＭＳ Ｐゴシック" w:eastAsia="ＭＳ Ｐゴシック" w:hAnsi="ＭＳ Ｐゴシック" w:hint="eastAsia"/>
                <w:color w:val="000000" w:themeColor="text1"/>
                <w:szCs w:val="21"/>
              </w:rPr>
              <w:t>当たります。これは介護保険の特定施設入居者生活介護で、手厚い職員</w:t>
            </w:r>
            <w:r w:rsidRPr="00CC2609">
              <w:rPr>
                <w:rFonts w:ascii="ＭＳ Ｐゴシック" w:eastAsia="ＭＳ Ｐゴシック" w:hAnsi="ＭＳ Ｐゴシック" w:hint="eastAsia"/>
                <w:color w:val="000000" w:themeColor="text1"/>
                <w:szCs w:val="21"/>
              </w:rPr>
              <w:t>体制であるとして保険外に別途費用を受領できる場合の基準以上の人数です。</w:t>
            </w:r>
          </w:p>
        </w:tc>
      </w:tr>
      <w:tr w:rsidR="00CC2609" w:rsidRPr="00CC2609" w:rsidTr="00962686">
        <w:tc>
          <w:tcPr>
            <w:tcW w:w="2745" w:type="dxa"/>
            <w:vMerge/>
            <w:tcBorders>
              <w:bottom w:val="single" w:sz="4" w:space="0" w:color="auto"/>
              <w:right w:val="single" w:sz="4" w:space="0" w:color="auto"/>
            </w:tcBorders>
            <w:shd w:val="clear" w:color="auto" w:fill="auto"/>
          </w:tcPr>
          <w:p w:rsidR="00900FD0" w:rsidRPr="00CC2609" w:rsidRDefault="00900FD0" w:rsidP="00962686">
            <w:pPr>
              <w:rPr>
                <w:rFonts w:ascii="ＭＳ Ｐゴシック" w:eastAsia="ＭＳ Ｐゴシック" w:hAnsi="ＭＳ Ｐゴシック"/>
                <w:color w:val="000000" w:themeColor="text1"/>
                <w:szCs w:val="21"/>
              </w:rPr>
            </w:pPr>
          </w:p>
        </w:tc>
        <w:tc>
          <w:tcPr>
            <w:tcW w:w="2745" w:type="dxa"/>
            <w:tcBorders>
              <w:top w:val="dashSmallGap" w:sz="4" w:space="0" w:color="auto"/>
              <w:left w:val="single" w:sz="4" w:space="0" w:color="auto"/>
              <w:bottom w:val="single" w:sz="4" w:space="0" w:color="auto"/>
              <w:right w:val="single" w:sz="4" w:space="0" w:color="auto"/>
            </w:tcBorders>
            <w:shd w:val="clear" w:color="auto" w:fill="auto"/>
          </w:tcPr>
          <w:p w:rsidR="00900FD0" w:rsidRPr="00CC2609" w:rsidRDefault="00900FD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３：１以上</w:t>
            </w:r>
          </w:p>
        </w:tc>
        <w:tc>
          <w:tcPr>
            <w:tcW w:w="8658" w:type="dxa"/>
            <w:tcBorders>
              <w:top w:val="dashSmallGap" w:sz="4" w:space="0" w:color="auto"/>
              <w:left w:val="single" w:sz="4" w:space="0" w:color="auto"/>
              <w:bottom w:val="single" w:sz="4" w:space="0" w:color="auto"/>
            </w:tcBorders>
          </w:tcPr>
          <w:p w:rsidR="00900FD0" w:rsidRPr="00CC2609" w:rsidRDefault="00900FD0"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現在及び将来にわたって要介護者３人に対して職員１人以上の割合（年度ごとの平均値）で職員が介護に当たります。介護保険の特定施設入居者生活介護のサービスを提供するために少なくとも満たさなければならない基準以上の人数です。</w:t>
            </w:r>
          </w:p>
        </w:tc>
      </w:tr>
      <w:tr w:rsidR="00CC2609" w:rsidRPr="00CC2609" w:rsidTr="00962686">
        <w:trPr>
          <w:trHeight w:val="1170"/>
        </w:trPr>
        <w:tc>
          <w:tcPr>
            <w:tcW w:w="2745" w:type="dxa"/>
            <w:tcBorders>
              <w:top w:val="single" w:sz="4" w:space="0" w:color="auto"/>
              <w:bottom w:val="single" w:sz="4" w:space="0" w:color="auto"/>
              <w:right w:val="single" w:sz="4" w:space="0" w:color="auto"/>
            </w:tcBorders>
            <w:shd w:val="clear" w:color="auto" w:fill="auto"/>
          </w:tcPr>
          <w:p w:rsidR="00C97963" w:rsidRPr="00CC2609" w:rsidRDefault="00C97963"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外部サービス利用型特定施設である有料老人ホームの介護サービス提供体制（※に職員数、※※※※※に介護サービス事業所の名称を入れて表示）（注７）</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C97963" w:rsidRPr="00CC2609" w:rsidRDefault="00C97963"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有料老人ホームの職員※人</w:t>
            </w:r>
          </w:p>
          <w:p w:rsidR="00C97963" w:rsidRPr="00CC2609" w:rsidRDefault="00C97963"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委託先である介護サービス事業所</w:t>
            </w:r>
          </w:p>
          <w:p w:rsidR="00C97963" w:rsidRPr="00CC2609" w:rsidRDefault="00C97963"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訪問介護　※※※※※</w:t>
            </w:r>
          </w:p>
          <w:p w:rsidR="00C97963" w:rsidRPr="00CC2609" w:rsidRDefault="00C97963"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訪問看護　※※※※※</w:t>
            </w:r>
          </w:p>
          <w:p w:rsidR="00C97963" w:rsidRPr="00CC2609" w:rsidRDefault="00C97963"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通所介護　※※※※※</w:t>
            </w:r>
          </w:p>
        </w:tc>
        <w:tc>
          <w:tcPr>
            <w:tcW w:w="8658" w:type="dxa"/>
            <w:tcBorders>
              <w:top w:val="single" w:sz="4" w:space="0" w:color="auto"/>
              <w:left w:val="single" w:sz="4" w:space="0" w:color="auto"/>
              <w:bottom w:val="single" w:sz="4" w:space="0" w:color="auto"/>
            </w:tcBorders>
          </w:tcPr>
          <w:p w:rsidR="00C97963" w:rsidRPr="00CC2609" w:rsidRDefault="00C97963"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有料老人ホームの職員が安否確認や計画作成等を実施し、介護サービスは委託先の介護サービス事業所が提供します。</w:t>
            </w:r>
          </w:p>
        </w:tc>
      </w:tr>
      <w:tr w:rsidR="00CC2609" w:rsidRPr="00CC2609" w:rsidTr="00962686">
        <w:trPr>
          <w:trHeight w:val="1065"/>
        </w:trPr>
        <w:tc>
          <w:tcPr>
            <w:tcW w:w="2745" w:type="dxa"/>
            <w:tcBorders>
              <w:top w:val="single" w:sz="4" w:space="0" w:color="auto"/>
              <w:bottom w:val="single" w:sz="12" w:space="0" w:color="auto"/>
              <w:right w:val="single" w:sz="4" w:space="0" w:color="auto"/>
            </w:tcBorders>
            <w:shd w:val="clear" w:color="auto" w:fill="auto"/>
          </w:tcPr>
          <w:p w:rsidR="00C97963" w:rsidRPr="00CC2609" w:rsidRDefault="00C97963"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lastRenderedPageBreak/>
              <w:t>その他（右に該当する場合にのみ表示。※※※に提携先の有料老人ホームを入れて表示）</w:t>
            </w:r>
          </w:p>
        </w:tc>
        <w:tc>
          <w:tcPr>
            <w:tcW w:w="2745" w:type="dxa"/>
            <w:tcBorders>
              <w:top w:val="single" w:sz="4" w:space="0" w:color="auto"/>
              <w:left w:val="single" w:sz="4" w:space="0" w:color="auto"/>
              <w:right w:val="single" w:sz="4" w:space="0" w:color="auto"/>
            </w:tcBorders>
            <w:shd w:val="clear" w:color="auto" w:fill="auto"/>
          </w:tcPr>
          <w:p w:rsidR="00C97963" w:rsidRPr="00CC2609" w:rsidRDefault="00C97963"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提携ホーム利用可（※※※ホーム）</w:t>
            </w:r>
          </w:p>
        </w:tc>
        <w:tc>
          <w:tcPr>
            <w:tcW w:w="8658" w:type="dxa"/>
            <w:tcBorders>
              <w:top w:val="single" w:sz="4" w:space="0" w:color="auto"/>
              <w:left w:val="single" w:sz="4" w:space="0" w:color="auto"/>
            </w:tcBorders>
          </w:tcPr>
          <w:p w:rsidR="00C97963" w:rsidRPr="00CC2609" w:rsidRDefault="00C97963" w:rsidP="00962686">
            <w:pPr>
              <w:rPr>
                <w:rFonts w:ascii="ＭＳ Ｐゴシック" w:eastAsia="ＭＳ Ｐゴシック" w:hAnsi="ＭＳ Ｐゴシック"/>
                <w:color w:val="000000" w:themeColor="text1"/>
                <w:szCs w:val="21"/>
              </w:rPr>
            </w:pPr>
            <w:r w:rsidRPr="00CC2609">
              <w:rPr>
                <w:rFonts w:ascii="ＭＳ Ｐゴシック" w:eastAsia="ＭＳ Ｐゴシック" w:hAnsi="ＭＳ Ｐゴシック" w:hint="eastAsia"/>
                <w:color w:val="000000" w:themeColor="text1"/>
                <w:szCs w:val="21"/>
              </w:rPr>
              <w:t>介護が必要となった場合、提携ホーム（同一設置者の有料老人ホームを含む）に住み替えて特定施設入居者生活介護を利用することができます。（注８）</w:t>
            </w:r>
          </w:p>
        </w:tc>
      </w:tr>
    </w:tbl>
    <w:p w:rsidR="007E3870" w:rsidRPr="00CC2609" w:rsidRDefault="008C2ECE" w:rsidP="005C5D3E">
      <w:pPr>
        <w:ind w:leftChars="200" w:left="820" w:rightChars="107" w:right="225" w:hangingChars="200" w:hanging="400"/>
        <w:rPr>
          <w:rFonts w:ascii="ＭＳ Ｐゴシック" w:eastAsia="ＭＳ Ｐゴシック" w:hAnsi="ＭＳ Ｐゴシック"/>
          <w:color w:val="000000" w:themeColor="text1"/>
          <w:sz w:val="20"/>
          <w:szCs w:val="20"/>
        </w:rPr>
      </w:pPr>
      <w:r w:rsidRPr="00CC2609">
        <w:rPr>
          <w:rFonts w:ascii="ＭＳ Ｐゴシック" w:eastAsia="ＭＳ Ｐゴシック" w:hAnsi="ＭＳ Ｐゴシック" w:hint="eastAsia"/>
          <w:color w:val="000000" w:themeColor="text1"/>
          <w:sz w:val="20"/>
          <w:szCs w:val="20"/>
        </w:rPr>
        <w:t>注１）</w:t>
      </w:r>
      <w:r w:rsidR="0095166B" w:rsidRPr="00CC2609">
        <w:rPr>
          <w:rFonts w:ascii="ＭＳ Ｐゴシック" w:eastAsia="ＭＳ Ｐゴシック" w:hAnsi="ＭＳ Ｐゴシック" w:hint="eastAsia"/>
          <w:color w:val="000000" w:themeColor="text1"/>
          <w:sz w:val="20"/>
          <w:szCs w:val="20"/>
        </w:rPr>
        <w:t xml:space="preserve">　</w:t>
      </w:r>
      <w:r w:rsidRPr="00CC2609">
        <w:rPr>
          <w:rFonts w:ascii="ＭＳ Ｐゴシック" w:eastAsia="ＭＳ Ｐゴシック" w:hAnsi="ＭＳ Ｐゴシック" w:hint="eastAsia"/>
          <w:color w:val="000000" w:themeColor="text1"/>
          <w:sz w:val="20"/>
          <w:szCs w:val="20"/>
        </w:rPr>
        <w:t>老人福祉法の改正を受けて、従来は「一時金」「一時金方式」と記載していた項目については「前払金」「前払い方式」と修正していますが、当面の間、広告、パンフレット等において「一時金」「一時金方式」という表現を使用することも可能です。なお、「前払金」については、家賃又はサービス費用の前払いによって構成されるものであることから、その実態を適切に表現する名称として、広告、パンフレット等の更新の機会に応じて、順次、「前払金」という名称に切り替えるようにすることが望ましいものと考えます。</w:t>
      </w:r>
    </w:p>
    <w:p w:rsidR="00F35C41" w:rsidRPr="00CC2609" w:rsidRDefault="0095166B" w:rsidP="005C5D3E">
      <w:pPr>
        <w:ind w:leftChars="200" w:left="820" w:rightChars="107" w:right="225" w:hangingChars="200" w:hanging="400"/>
        <w:rPr>
          <w:rFonts w:ascii="ＭＳ Ｐゴシック" w:eastAsia="ＭＳ Ｐゴシック" w:hAnsi="ＭＳ Ｐゴシック"/>
          <w:color w:val="000000" w:themeColor="text1"/>
          <w:sz w:val="20"/>
          <w:szCs w:val="20"/>
        </w:rPr>
      </w:pPr>
      <w:r w:rsidRPr="00CC2609">
        <w:rPr>
          <w:rFonts w:ascii="ＭＳ Ｐゴシック" w:eastAsia="ＭＳ Ｐゴシック" w:hAnsi="ＭＳ Ｐゴシック" w:hint="eastAsia"/>
          <w:color w:val="000000" w:themeColor="text1"/>
          <w:sz w:val="20"/>
          <w:szCs w:val="20"/>
        </w:rPr>
        <w:t>注２）　「前払金方式（従来の一時金方式）」については、「家賃又はサービス費用の全額を前払いすること」と、「家賃又はサービス費用の一部を前払いし、一部を月払いすること」では、支払方式に大きな違いがあることから、前者を「全額前払い方式」とし、後者を「一部前払い・一部月払い方式」としています。当面の間、広告、パンフレット等において、従来どおり「一時金方式」という表現を使用することも可能ですが、その場合であっても、入居希望者・入居者への説明にあっては、家賃又はサービス費用の全額を前払いする方式なのか、一部を前払いする方式なのかを、丁寧に説明することが望ましいものと考えます。</w:t>
      </w:r>
    </w:p>
    <w:p w:rsidR="00723615" w:rsidRPr="00CC2609" w:rsidRDefault="00723615" w:rsidP="005C5D3E">
      <w:pPr>
        <w:ind w:leftChars="200" w:left="420"/>
        <w:rPr>
          <w:rFonts w:ascii="ＭＳ Ｐゴシック" w:eastAsia="ＭＳ Ｐゴシック" w:hAnsi="ＭＳ Ｐゴシック"/>
          <w:color w:val="000000" w:themeColor="text1"/>
          <w:sz w:val="20"/>
          <w:szCs w:val="20"/>
        </w:rPr>
      </w:pPr>
      <w:r w:rsidRPr="00CC2609">
        <w:rPr>
          <w:rFonts w:ascii="ＭＳ Ｐゴシック" w:eastAsia="ＭＳ Ｐゴシック" w:hAnsi="ＭＳ Ｐゴシック" w:hint="eastAsia"/>
          <w:color w:val="000000" w:themeColor="text1"/>
          <w:sz w:val="20"/>
          <w:szCs w:val="20"/>
        </w:rPr>
        <w:t>注３）　入居者が希望すれば、当該有料老人ホームの特定施設入居者生活介護サービスに代えて、訪問介護等の介護サービスを利用することが可能です。</w:t>
      </w:r>
    </w:p>
    <w:p w:rsidR="00723615" w:rsidRPr="00CC2609" w:rsidRDefault="00723615" w:rsidP="005C5D3E">
      <w:pPr>
        <w:ind w:leftChars="200" w:left="820" w:rightChars="107" w:right="225" w:hangingChars="200" w:hanging="400"/>
        <w:rPr>
          <w:rFonts w:ascii="ＭＳ Ｐゴシック" w:eastAsia="ＭＳ Ｐゴシック" w:hAnsi="ＭＳ Ｐゴシック"/>
          <w:color w:val="000000" w:themeColor="text1"/>
          <w:sz w:val="20"/>
          <w:szCs w:val="20"/>
        </w:rPr>
      </w:pPr>
      <w:r w:rsidRPr="00CC2609">
        <w:rPr>
          <w:rFonts w:ascii="ＭＳ Ｐゴシック" w:eastAsia="ＭＳ Ｐゴシック" w:hAnsi="ＭＳ Ｐゴシック" w:hint="eastAsia"/>
          <w:color w:val="000000" w:themeColor="text1"/>
          <w:sz w:val="20"/>
          <w:szCs w:val="20"/>
        </w:rPr>
        <w:t>注４）　一般居室はすべて個室となっています。この表示事項は</w:t>
      </w:r>
      <w:r w:rsidR="008577E0" w:rsidRPr="00CC2609">
        <w:rPr>
          <w:rFonts w:ascii="ＭＳ Ｐゴシック" w:eastAsia="ＭＳ Ｐゴシック" w:hAnsi="ＭＳ Ｐゴシック" w:hint="eastAsia"/>
          <w:color w:val="000000" w:themeColor="text1"/>
          <w:sz w:val="20"/>
          <w:szCs w:val="20"/>
        </w:rPr>
        <w:t>介護居室（介護を受けるための専用の室）が個室か相部屋かの区分です。従って、介護居室を特に設けず、一般居室において介護サービスを提供する有料老人ホームにあっては、「個室介護」と表示することとなります。</w:t>
      </w:r>
    </w:p>
    <w:p w:rsidR="00D82E2D" w:rsidRPr="00CC2609" w:rsidRDefault="00D82E2D" w:rsidP="005C5D3E">
      <w:pPr>
        <w:ind w:leftChars="200" w:left="820" w:rightChars="107" w:right="225" w:hangingChars="200" w:hanging="400"/>
        <w:rPr>
          <w:rFonts w:ascii="ＭＳ Ｐゴシック" w:eastAsia="ＭＳ Ｐゴシック" w:hAnsi="ＭＳ Ｐゴシック"/>
          <w:color w:val="000000" w:themeColor="text1"/>
          <w:sz w:val="20"/>
          <w:szCs w:val="20"/>
        </w:rPr>
      </w:pPr>
      <w:r w:rsidRPr="00CC2609">
        <w:rPr>
          <w:rFonts w:ascii="ＭＳ Ｐゴシック" w:eastAsia="ＭＳ Ｐゴシック" w:hAnsi="ＭＳ Ｐゴシック" w:hint="eastAsia"/>
          <w:color w:val="000000" w:themeColor="text1"/>
          <w:sz w:val="20"/>
          <w:szCs w:val="20"/>
        </w:rPr>
        <w:t>注５）　個室とは、建築基準法第３０条の「界壁」により隔てられたものに限ることとしていますので、一の居室をふすま、可動式の壁、収納家具等によって複数の空間に区分したものは個室ではありません。</w:t>
      </w:r>
    </w:p>
    <w:p w:rsidR="00D82E2D" w:rsidRPr="00CC2609" w:rsidRDefault="00D82E2D" w:rsidP="005C5D3E">
      <w:pPr>
        <w:ind w:leftChars="200" w:left="820" w:rightChars="107" w:right="225" w:hangingChars="200" w:hanging="400"/>
        <w:rPr>
          <w:rFonts w:ascii="ＭＳ Ｐゴシック" w:eastAsia="ＭＳ Ｐゴシック" w:hAnsi="ＭＳ Ｐゴシック"/>
          <w:color w:val="000000" w:themeColor="text1"/>
          <w:sz w:val="20"/>
          <w:szCs w:val="20"/>
        </w:rPr>
      </w:pPr>
      <w:r w:rsidRPr="00CC2609">
        <w:rPr>
          <w:rFonts w:ascii="ＭＳ Ｐゴシック" w:eastAsia="ＭＳ Ｐゴシック" w:hAnsi="ＭＳ Ｐゴシック" w:hint="eastAsia"/>
          <w:color w:val="000000" w:themeColor="text1"/>
          <w:sz w:val="20"/>
          <w:szCs w:val="20"/>
        </w:rPr>
        <w:t>注６）　介護にかかわる職員体制は、当該有料老人ホームが現在及び将来にわたって提供しようと想定している水準を表示するものです。従って、例えば、現在は要介護者</w:t>
      </w:r>
      <w:r w:rsidR="00C54D29" w:rsidRPr="00CC2609">
        <w:rPr>
          <w:rFonts w:ascii="ＭＳ Ｐゴシック" w:eastAsia="ＭＳ Ｐゴシック" w:hAnsi="ＭＳ Ｐゴシック" w:hint="eastAsia"/>
          <w:color w:val="000000" w:themeColor="text1"/>
          <w:sz w:val="20"/>
          <w:szCs w:val="20"/>
        </w:rPr>
        <w:t>が少なく１．５：１以上を満たす場合であっても、要介護者が増えた場合に２．５：１程度以上の介護サービスを想定している場合にあっては、２．５：１以上の表示を行うことになります。なお職員体制の算定方法については、「指定居宅サービス等の事業の人員、設備及び運営に関する基準」第１７５条第１項第２号イ及び同第２項の規定によります。なお、「１．５：１」、「２：１」又は「２．５：１」の表示を行おうとする有料老人ホームについては、年度ごとに職員の割合を算定し、表示と実態の乖離がないか自ら検証するとともに、入居者等に対して算定結果及び</w:t>
      </w:r>
      <w:r w:rsidR="002B264B" w:rsidRPr="00CC2609">
        <w:rPr>
          <w:rFonts w:ascii="ＭＳ Ｐゴシック" w:eastAsia="ＭＳ Ｐゴシック" w:hAnsi="ＭＳ Ｐゴシック" w:hint="eastAsia"/>
          <w:color w:val="000000" w:themeColor="text1"/>
          <w:sz w:val="20"/>
          <w:szCs w:val="20"/>
        </w:rPr>
        <w:t>その</w:t>
      </w:r>
      <w:r w:rsidR="00C54D29" w:rsidRPr="00CC2609">
        <w:rPr>
          <w:rFonts w:ascii="ＭＳ Ｐゴシック" w:eastAsia="ＭＳ Ｐゴシック" w:hAnsi="ＭＳ Ｐゴシック" w:hint="eastAsia"/>
          <w:color w:val="000000" w:themeColor="text1"/>
          <w:sz w:val="20"/>
          <w:szCs w:val="20"/>
        </w:rPr>
        <w:t>算定方法について説明することが必要です。</w:t>
      </w:r>
    </w:p>
    <w:p w:rsidR="00082C8E" w:rsidRPr="00CC2609" w:rsidRDefault="00082C8E" w:rsidP="005C5D3E">
      <w:pPr>
        <w:ind w:leftChars="200" w:left="820" w:rightChars="107" w:right="225" w:hangingChars="200" w:hanging="400"/>
        <w:rPr>
          <w:rFonts w:ascii="ＭＳ Ｐゴシック" w:eastAsia="ＭＳ Ｐゴシック" w:hAnsi="ＭＳ Ｐゴシック"/>
          <w:color w:val="000000" w:themeColor="text1"/>
          <w:sz w:val="20"/>
          <w:szCs w:val="20"/>
        </w:rPr>
      </w:pPr>
      <w:r w:rsidRPr="00CC2609">
        <w:rPr>
          <w:rFonts w:ascii="ＭＳ Ｐゴシック" w:eastAsia="ＭＳ Ｐゴシック" w:hAnsi="ＭＳ Ｐゴシック" w:hint="eastAsia"/>
          <w:color w:val="000000" w:themeColor="text1"/>
          <w:sz w:val="20"/>
          <w:szCs w:val="20"/>
        </w:rPr>
        <w:t>注７）　訪問介護、訪問看護及び通所介護以外のサービスについて、委託先のサービス事業所がある場合には、サービス区分及びサービス事業所の名称を表示することが必要です。</w:t>
      </w:r>
    </w:p>
    <w:p w:rsidR="00082C8E" w:rsidRPr="00CC2609" w:rsidRDefault="00082C8E" w:rsidP="005C5D3E">
      <w:pPr>
        <w:ind w:leftChars="200" w:left="420"/>
        <w:rPr>
          <w:rFonts w:ascii="ＭＳ Ｐゴシック" w:eastAsia="ＭＳ Ｐゴシック" w:hAnsi="ＭＳ Ｐゴシック"/>
          <w:color w:val="000000" w:themeColor="text1"/>
          <w:sz w:val="20"/>
          <w:szCs w:val="20"/>
        </w:rPr>
      </w:pPr>
      <w:r w:rsidRPr="00CC2609">
        <w:rPr>
          <w:rFonts w:ascii="ＭＳ Ｐゴシック" w:eastAsia="ＭＳ Ｐゴシック" w:hAnsi="ＭＳ Ｐゴシック" w:hint="eastAsia"/>
          <w:color w:val="000000" w:themeColor="text1"/>
          <w:sz w:val="20"/>
          <w:szCs w:val="20"/>
        </w:rPr>
        <w:t>注８）　提携ホームには、介護老人保健施設、病院、診療所、特別養護老人ホーム等は含まれません。</w:t>
      </w:r>
    </w:p>
    <w:sectPr w:rsidR="00082C8E" w:rsidRPr="00CC2609" w:rsidSect="00D82E2D">
      <w:pgSz w:w="16838" w:h="11906" w:orient="landscape"/>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41E" w:rsidRDefault="003E441E" w:rsidP="00B1180E">
      <w:r>
        <w:separator/>
      </w:r>
    </w:p>
  </w:endnote>
  <w:endnote w:type="continuationSeparator" w:id="0">
    <w:p w:rsidR="003E441E" w:rsidRDefault="003E441E" w:rsidP="00B1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265686"/>
      <w:docPartObj>
        <w:docPartGallery w:val="Page Numbers (Bottom of Page)"/>
        <w:docPartUnique/>
      </w:docPartObj>
    </w:sdtPr>
    <w:sdtEndPr/>
    <w:sdtContent>
      <w:p w:rsidR="003E441E" w:rsidRDefault="003E441E">
        <w:pPr>
          <w:pStyle w:val="a5"/>
          <w:jc w:val="center"/>
        </w:pPr>
        <w:r>
          <w:fldChar w:fldCharType="begin"/>
        </w:r>
        <w:r>
          <w:instrText>PAGE   \* MERGEFORMAT</w:instrText>
        </w:r>
        <w:r>
          <w:fldChar w:fldCharType="separate"/>
        </w:r>
        <w:r w:rsidR="0094457F" w:rsidRPr="0094457F">
          <w:rPr>
            <w:noProof/>
            <w:lang w:val="ja-JP"/>
          </w:rPr>
          <w:t>22</w:t>
        </w:r>
        <w:r>
          <w:fldChar w:fldCharType="end"/>
        </w:r>
      </w:p>
    </w:sdtContent>
  </w:sdt>
  <w:p w:rsidR="003E441E" w:rsidRDefault="003E44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41E" w:rsidRDefault="003E441E" w:rsidP="00B1180E">
      <w:r>
        <w:separator/>
      </w:r>
    </w:p>
  </w:footnote>
  <w:footnote w:type="continuationSeparator" w:id="0">
    <w:p w:rsidR="003E441E" w:rsidRDefault="003E441E" w:rsidP="00B1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5F58"/>
    <w:multiLevelType w:val="hybridMultilevel"/>
    <w:tmpl w:val="03261914"/>
    <w:lvl w:ilvl="0" w:tplc="83FE457E">
      <w:start w:val="1"/>
      <w:numFmt w:val="aiueoFullWidth"/>
      <w:lvlText w:val="（%1）"/>
      <w:lvlJc w:val="left"/>
      <w:pPr>
        <w:ind w:left="1140" w:hanging="720"/>
      </w:pPr>
      <w:rPr>
        <w:rFonts w:ascii="ＭＳ 明朝" w:eastAsia="ＭＳ 明朝" w:hAnsi="ＭＳ 明朝" w:cstheme="minorBidi" w:hint="default"/>
        <w:u w:val="single"/>
        <w:shd w:val="clear" w:color="auto" w:fil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CBF4B0C"/>
    <w:multiLevelType w:val="hybridMultilevel"/>
    <w:tmpl w:val="945E5380"/>
    <w:lvl w:ilvl="0" w:tplc="CA9EC7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02E18B3"/>
    <w:multiLevelType w:val="hybridMultilevel"/>
    <w:tmpl w:val="2094588E"/>
    <w:lvl w:ilvl="0" w:tplc="C2B4256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2D5346"/>
    <w:multiLevelType w:val="hybridMultilevel"/>
    <w:tmpl w:val="3B8AA65C"/>
    <w:lvl w:ilvl="0" w:tplc="5434B32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BC132C"/>
    <w:multiLevelType w:val="hybridMultilevel"/>
    <w:tmpl w:val="AFF26D68"/>
    <w:lvl w:ilvl="0" w:tplc="38A0DCF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4C"/>
    <w:rsid w:val="000154B4"/>
    <w:rsid w:val="00022EE5"/>
    <w:rsid w:val="00023C6A"/>
    <w:rsid w:val="000251B8"/>
    <w:rsid w:val="00036ADC"/>
    <w:rsid w:val="00041926"/>
    <w:rsid w:val="00053D41"/>
    <w:rsid w:val="00056F37"/>
    <w:rsid w:val="00061CF8"/>
    <w:rsid w:val="00066EB5"/>
    <w:rsid w:val="00074BB2"/>
    <w:rsid w:val="00076B3C"/>
    <w:rsid w:val="00082C8E"/>
    <w:rsid w:val="000908B3"/>
    <w:rsid w:val="000A14B6"/>
    <w:rsid w:val="000A3DEA"/>
    <w:rsid w:val="000B3708"/>
    <w:rsid w:val="000B410E"/>
    <w:rsid w:val="000C3250"/>
    <w:rsid w:val="000D08C5"/>
    <w:rsid w:val="000D2A1F"/>
    <w:rsid w:val="000D3767"/>
    <w:rsid w:val="000E25B8"/>
    <w:rsid w:val="000F06C4"/>
    <w:rsid w:val="000F4600"/>
    <w:rsid w:val="000F4C49"/>
    <w:rsid w:val="000F60EA"/>
    <w:rsid w:val="0010487B"/>
    <w:rsid w:val="00106CD3"/>
    <w:rsid w:val="00113FAC"/>
    <w:rsid w:val="00133789"/>
    <w:rsid w:val="001350CF"/>
    <w:rsid w:val="00136D1E"/>
    <w:rsid w:val="00137DF1"/>
    <w:rsid w:val="001502B7"/>
    <w:rsid w:val="00152D70"/>
    <w:rsid w:val="001607C8"/>
    <w:rsid w:val="00184F2D"/>
    <w:rsid w:val="00196D16"/>
    <w:rsid w:val="001A15BA"/>
    <w:rsid w:val="001A236B"/>
    <w:rsid w:val="001A3E42"/>
    <w:rsid w:val="001A5657"/>
    <w:rsid w:val="001A7E8B"/>
    <w:rsid w:val="001B3FF3"/>
    <w:rsid w:val="001C21C3"/>
    <w:rsid w:val="001C3ED4"/>
    <w:rsid w:val="001E1178"/>
    <w:rsid w:val="001E1A63"/>
    <w:rsid w:val="001F0A19"/>
    <w:rsid w:val="001F377E"/>
    <w:rsid w:val="002007BF"/>
    <w:rsid w:val="002038C4"/>
    <w:rsid w:val="00210B5D"/>
    <w:rsid w:val="002207C9"/>
    <w:rsid w:val="0022296B"/>
    <w:rsid w:val="00226E18"/>
    <w:rsid w:val="00240561"/>
    <w:rsid w:val="002439AF"/>
    <w:rsid w:val="002500B8"/>
    <w:rsid w:val="00251276"/>
    <w:rsid w:val="00251AD5"/>
    <w:rsid w:val="002526A9"/>
    <w:rsid w:val="002530AF"/>
    <w:rsid w:val="002557EF"/>
    <w:rsid w:val="00281F04"/>
    <w:rsid w:val="00293B3B"/>
    <w:rsid w:val="002B264B"/>
    <w:rsid w:val="002B4440"/>
    <w:rsid w:val="002B4CE7"/>
    <w:rsid w:val="002B7A4B"/>
    <w:rsid w:val="002D5CC1"/>
    <w:rsid w:val="002D60A8"/>
    <w:rsid w:val="002E0933"/>
    <w:rsid w:val="002E234F"/>
    <w:rsid w:val="002E5987"/>
    <w:rsid w:val="002E7DFD"/>
    <w:rsid w:val="002F3A7B"/>
    <w:rsid w:val="002F6E2A"/>
    <w:rsid w:val="00313B59"/>
    <w:rsid w:val="00314BFE"/>
    <w:rsid w:val="00320E65"/>
    <w:rsid w:val="00322993"/>
    <w:rsid w:val="00325810"/>
    <w:rsid w:val="00327AF2"/>
    <w:rsid w:val="00331F38"/>
    <w:rsid w:val="00332282"/>
    <w:rsid w:val="00335908"/>
    <w:rsid w:val="003834D8"/>
    <w:rsid w:val="00394002"/>
    <w:rsid w:val="00394591"/>
    <w:rsid w:val="003972F4"/>
    <w:rsid w:val="003B270A"/>
    <w:rsid w:val="003E441E"/>
    <w:rsid w:val="003E7062"/>
    <w:rsid w:val="003F0B55"/>
    <w:rsid w:val="0040114F"/>
    <w:rsid w:val="00404C65"/>
    <w:rsid w:val="00412E9C"/>
    <w:rsid w:val="004179CA"/>
    <w:rsid w:val="004248C7"/>
    <w:rsid w:val="00425A7B"/>
    <w:rsid w:val="00441B49"/>
    <w:rsid w:val="00442FCA"/>
    <w:rsid w:val="00463F13"/>
    <w:rsid w:val="00470BDF"/>
    <w:rsid w:val="00480169"/>
    <w:rsid w:val="00480C22"/>
    <w:rsid w:val="00482218"/>
    <w:rsid w:val="00482F7B"/>
    <w:rsid w:val="00483916"/>
    <w:rsid w:val="00484B10"/>
    <w:rsid w:val="0049047A"/>
    <w:rsid w:val="004B5A02"/>
    <w:rsid w:val="004C425E"/>
    <w:rsid w:val="004D3815"/>
    <w:rsid w:val="004E047E"/>
    <w:rsid w:val="004F15CA"/>
    <w:rsid w:val="004F62E5"/>
    <w:rsid w:val="004F6F8B"/>
    <w:rsid w:val="00510708"/>
    <w:rsid w:val="005146DB"/>
    <w:rsid w:val="005227D3"/>
    <w:rsid w:val="00527FE2"/>
    <w:rsid w:val="00537183"/>
    <w:rsid w:val="00543B8D"/>
    <w:rsid w:val="0055280D"/>
    <w:rsid w:val="00563955"/>
    <w:rsid w:val="0056493A"/>
    <w:rsid w:val="005654E0"/>
    <w:rsid w:val="0056592A"/>
    <w:rsid w:val="00581803"/>
    <w:rsid w:val="0058242F"/>
    <w:rsid w:val="00585A04"/>
    <w:rsid w:val="005A464F"/>
    <w:rsid w:val="005C5D3E"/>
    <w:rsid w:val="005D6FED"/>
    <w:rsid w:val="005E20FF"/>
    <w:rsid w:val="00611ED9"/>
    <w:rsid w:val="00622B4E"/>
    <w:rsid w:val="00623FAD"/>
    <w:rsid w:val="00624DE2"/>
    <w:rsid w:val="006339B9"/>
    <w:rsid w:val="00651218"/>
    <w:rsid w:val="00671096"/>
    <w:rsid w:val="00696F17"/>
    <w:rsid w:val="006A21F2"/>
    <w:rsid w:val="006B14AF"/>
    <w:rsid w:val="006B1AEA"/>
    <w:rsid w:val="006B5354"/>
    <w:rsid w:val="006B5B72"/>
    <w:rsid w:val="006B666A"/>
    <w:rsid w:val="006C5152"/>
    <w:rsid w:val="006D2B3B"/>
    <w:rsid w:val="00723615"/>
    <w:rsid w:val="007327A2"/>
    <w:rsid w:val="00747EA2"/>
    <w:rsid w:val="007541C8"/>
    <w:rsid w:val="00761618"/>
    <w:rsid w:val="007645CD"/>
    <w:rsid w:val="00771E45"/>
    <w:rsid w:val="00771F21"/>
    <w:rsid w:val="00772A30"/>
    <w:rsid w:val="0078175A"/>
    <w:rsid w:val="007853CA"/>
    <w:rsid w:val="00796FE0"/>
    <w:rsid w:val="007A527C"/>
    <w:rsid w:val="007D574A"/>
    <w:rsid w:val="007E3870"/>
    <w:rsid w:val="007F43A9"/>
    <w:rsid w:val="00811668"/>
    <w:rsid w:val="00812F10"/>
    <w:rsid w:val="00816464"/>
    <w:rsid w:val="00825655"/>
    <w:rsid w:val="00830844"/>
    <w:rsid w:val="008351F2"/>
    <w:rsid w:val="008401C9"/>
    <w:rsid w:val="008437D6"/>
    <w:rsid w:val="0084409A"/>
    <w:rsid w:val="00846F11"/>
    <w:rsid w:val="00851B0A"/>
    <w:rsid w:val="008577E0"/>
    <w:rsid w:val="00857C00"/>
    <w:rsid w:val="0087104C"/>
    <w:rsid w:val="008A1238"/>
    <w:rsid w:val="008A3C28"/>
    <w:rsid w:val="008B4902"/>
    <w:rsid w:val="008B5D02"/>
    <w:rsid w:val="008C2ECE"/>
    <w:rsid w:val="008C4936"/>
    <w:rsid w:val="008C5D41"/>
    <w:rsid w:val="008C7459"/>
    <w:rsid w:val="008C7E69"/>
    <w:rsid w:val="008D04DB"/>
    <w:rsid w:val="008D188F"/>
    <w:rsid w:val="008F0AD2"/>
    <w:rsid w:val="008F7E05"/>
    <w:rsid w:val="00900FD0"/>
    <w:rsid w:val="009165C6"/>
    <w:rsid w:val="009221BD"/>
    <w:rsid w:val="0094135D"/>
    <w:rsid w:val="0094457F"/>
    <w:rsid w:val="0095166B"/>
    <w:rsid w:val="00953BDF"/>
    <w:rsid w:val="00954780"/>
    <w:rsid w:val="009555D4"/>
    <w:rsid w:val="0096106F"/>
    <w:rsid w:val="00962686"/>
    <w:rsid w:val="00967EDE"/>
    <w:rsid w:val="00970F68"/>
    <w:rsid w:val="009776C6"/>
    <w:rsid w:val="009803C5"/>
    <w:rsid w:val="00981163"/>
    <w:rsid w:val="009910C6"/>
    <w:rsid w:val="00994765"/>
    <w:rsid w:val="00995593"/>
    <w:rsid w:val="009A6D5F"/>
    <w:rsid w:val="009B30D9"/>
    <w:rsid w:val="009B73CD"/>
    <w:rsid w:val="009D36FC"/>
    <w:rsid w:val="009E1786"/>
    <w:rsid w:val="009F5FE8"/>
    <w:rsid w:val="00A13DBA"/>
    <w:rsid w:val="00A17D43"/>
    <w:rsid w:val="00A20548"/>
    <w:rsid w:val="00A21BE2"/>
    <w:rsid w:val="00A25DC3"/>
    <w:rsid w:val="00A404DF"/>
    <w:rsid w:val="00A471FE"/>
    <w:rsid w:val="00A52397"/>
    <w:rsid w:val="00A603BE"/>
    <w:rsid w:val="00A7319E"/>
    <w:rsid w:val="00A75947"/>
    <w:rsid w:val="00A81569"/>
    <w:rsid w:val="00A83F54"/>
    <w:rsid w:val="00A85DF0"/>
    <w:rsid w:val="00AA14F8"/>
    <w:rsid w:val="00AA2C18"/>
    <w:rsid w:val="00AA6D98"/>
    <w:rsid w:val="00AA76C5"/>
    <w:rsid w:val="00AB00C0"/>
    <w:rsid w:val="00AB47E9"/>
    <w:rsid w:val="00AB4E4C"/>
    <w:rsid w:val="00B05F0A"/>
    <w:rsid w:val="00B07D9F"/>
    <w:rsid w:val="00B1180E"/>
    <w:rsid w:val="00B16D7A"/>
    <w:rsid w:val="00B24A81"/>
    <w:rsid w:val="00B41D08"/>
    <w:rsid w:val="00B42DFA"/>
    <w:rsid w:val="00B46988"/>
    <w:rsid w:val="00B47604"/>
    <w:rsid w:val="00B6306C"/>
    <w:rsid w:val="00B63D96"/>
    <w:rsid w:val="00BB182E"/>
    <w:rsid w:val="00BC07D1"/>
    <w:rsid w:val="00BD0DDA"/>
    <w:rsid w:val="00BD1B58"/>
    <w:rsid w:val="00BD416B"/>
    <w:rsid w:val="00BE1EFD"/>
    <w:rsid w:val="00BE43E1"/>
    <w:rsid w:val="00BF6A25"/>
    <w:rsid w:val="00C024DD"/>
    <w:rsid w:val="00C1171F"/>
    <w:rsid w:val="00C13DE1"/>
    <w:rsid w:val="00C169B5"/>
    <w:rsid w:val="00C22313"/>
    <w:rsid w:val="00C318CF"/>
    <w:rsid w:val="00C546BC"/>
    <w:rsid w:val="00C54D29"/>
    <w:rsid w:val="00C63459"/>
    <w:rsid w:val="00C63B49"/>
    <w:rsid w:val="00C7193D"/>
    <w:rsid w:val="00C80E5F"/>
    <w:rsid w:val="00C82C5C"/>
    <w:rsid w:val="00C90E3F"/>
    <w:rsid w:val="00C94B5D"/>
    <w:rsid w:val="00C97670"/>
    <w:rsid w:val="00C97776"/>
    <w:rsid w:val="00C97963"/>
    <w:rsid w:val="00CB528A"/>
    <w:rsid w:val="00CB745B"/>
    <w:rsid w:val="00CC2609"/>
    <w:rsid w:val="00CE7B11"/>
    <w:rsid w:val="00CF1599"/>
    <w:rsid w:val="00CF5BB2"/>
    <w:rsid w:val="00D02525"/>
    <w:rsid w:val="00D142F1"/>
    <w:rsid w:val="00D31D1E"/>
    <w:rsid w:val="00D3320B"/>
    <w:rsid w:val="00D43885"/>
    <w:rsid w:val="00D51B77"/>
    <w:rsid w:val="00D52585"/>
    <w:rsid w:val="00D53681"/>
    <w:rsid w:val="00D70250"/>
    <w:rsid w:val="00D70AD9"/>
    <w:rsid w:val="00D82E2D"/>
    <w:rsid w:val="00D87C8B"/>
    <w:rsid w:val="00D94C80"/>
    <w:rsid w:val="00D971B3"/>
    <w:rsid w:val="00DB2060"/>
    <w:rsid w:val="00DB356B"/>
    <w:rsid w:val="00DD4845"/>
    <w:rsid w:val="00DE5AA3"/>
    <w:rsid w:val="00DE6FDB"/>
    <w:rsid w:val="00DF4F5C"/>
    <w:rsid w:val="00E05A7A"/>
    <w:rsid w:val="00E07B7E"/>
    <w:rsid w:val="00E12F1A"/>
    <w:rsid w:val="00E14493"/>
    <w:rsid w:val="00E15DAA"/>
    <w:rsid w:val="00E17FA6"/>
    <w:rsid w:val="00E35F94"/>
    <w:rsid w:val="00E5321F"/>
    <w:rsid w:val="00E53DE6"/>
    <w:rsid w:val="00E55A70"/>
    <w:rsid w:val="00E63245"/>
    <w:rsid w:val="00E64A74"/>
    <w:rsid w:val="00E674E1"/>
    <w:rsid w:val="00E70420"/>
    <w:rsid w:val="00E70F19"/>
    <w:rsid w:val="00E773F3"/>
    <w:rsid w:val="00E7761E"/>
    <w:rsid w:val="00E8371C"/>
    <w:rsid w:val="00E84489"/>
    <w:rsid w:val="00E92488"/>
    <w:rsid w:val="00E93F5E"/>
    <w:rsid w:val="00EB4CEE"/>
    <w:rsid w:val="00EB7AC1"/>
    <w:rsid w:val="00ED4700"/>
    <w:rsid w:val="00ED7F10"/>
    <w:rsid w:val="00EE0246"/>
    <w:rsid w:val="00EF315E"/>
    <w:rsid w:val="00F015B2"/>
    <w:rsid w:val="00F017A2"/>
    <w:rsid w:val="00F06BE5"/>
    <w:rsid w:val="00F131AC"/>
    <w:rsid w:val="00F24D14"/>
    <w:rsid w:val="00F31AC1"/>
    <w:rsid w:val="00F31B52"/>
    <w:rsid w:val="00F34A26"/>
    <w:rsid w:val="00F34EE9"/>
    <w:rsid w:val="00F35C41"/>
    <w:rsid w:val="00F5309E"/>
    <w:rsid w:val="00F570AE"/>
    <w:rsid w:val="00F72E4F"/>
    <w:rsid w:val="00F72FF2"/>
    <w:rsid w:val="00F8145F"/>
    <w:rsid w:val="00F85A7C"/>
    <w:rsid w:val="00FA7C5A"/>
    <w:rsid w:val="00FB3FCB"/>
    <w:rsid w:val="00FB698E"/>
    <w:rsid w:val="00FC76D0"/>
    <w:rsid w:val="00FD261F"/>
    <w:rsid w:val="00FD4C92"/>
    <w:rsid w:val="00FD5081"/>
    <w:rsid w:val="00FD7AA3"/>
    <w:rsid w:val="00FE7C2F"/>
    <w:rsid w:val="00FF342F"/>
    <w:rsid w:val="00FF489C"/>
    <w:rsid w:val="00F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F2C5F2F9-AC34-4B05-9FED-F9D9337F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80E"/>
    <w:pPr>
      <w:tabs>
        <w:tab w:val="center" w:pos="4252"/>
        <w:tab w:val="right" w:pos="8504"/>
      </w:tabs>
      <w:snapToGrid w:val="0"/>
    </w:pPr>
  </w:style>
  <w:style w:type="character" w:customStyle="1" w:styleId="a4">
    <w:name w:val="ヘッダー (文字)"/>
    <w:basedOn w:val="a0"/>
    <w:link w:val="a3"/>
    <w:uiPriority w:val="99"/>
    <w:rsid w:val="00B1180E"/>
  </w:style>
  <w:style w:type="paragraph" w:styleId="a5">
    <w:name w:val="footer"/>
    <w:basedOn w:val="a"/>
    <w:link w:val="a6"/>
    <w:uiPriority w:val="99"/>
    <w:unhideWhenUsed/>
    <w:rsid w:val="00B1180E"/>
    <w:pPr>
      <w:tabs>
        <w:tab w:val="center" w:pos="4252"/>
        <w:tab w:val="right" w:pos="8504"/>
      </w:tabs>
      <w:snapToGrid w:val="0"/>
    </w:pPr>
  </w:style>
  <w:style w:type="character" w:customStyle="1" w:styleId="a6">
    <w:name w:val="フッター (文字)"/>
    <w:basedOn w:val="a0"/>
    <w:link w:val="a5"/>
    <w:uiPriority w:val="99"/>
    <w:rsid w:val="00B1180E"/>
  </w:style>
  <w:style w:type="table" w:styleId="a7">
    <w:name w:val="Table Grid"/>
    <w:basedOn w:val="a1"/>
    <w:rsid w:val="00327A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57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70AE"/>
    <w:rPr>
      <w:rFonts w:asciiTheme="majorHAnsi" w:eastAsiaTheme="majorEastAsia" w:hAnsiTheme="majorHAnsi" w:cstheme="majorBidi"/>
      <w:sz w:val="18"/>
      <w:szCs w:val="18"/>
    </w:rPr>
  </w:style>
  <w:style w:type="paragraph" w:styleId="aa">
    <w:name w:val="List Paragraph"/>
    <w:basedOn w:val="a"/>
    <w:uiPriority w:val="34"/>
    <w:qFormat/>
    <w:rsid w:val="00F72F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28</Pages>
  <Words>4410</Words>
  <Characters>25138</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高崎市役所</dc:creator>
  <cp:lastModifiedBy>takasaki</cp:lastModifiedBy>
  <cp:revision>32</cp:revision>
  <cp:lastPrinted>2024-12-27T04:36:00Z</cp:lastPrinted>
  <dcterms:created xsi:type="dcterms:W3CDTF">2021-06-15T00:38:00Z</dcterms:created>
  <dcterms:modified xsi:type="dcterms:W3CDTF">2024-12-27T07:38:00Z</dcterms:modified>
</cp:coreProperties>
</file>