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 xml:space="preserve">4        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sz w:val="22"/>
        </w:rPr>
      </w:pPr>
      <w:r>
        <w:rPr>
          <w:rFonts w:hint="eastAsia"/>
          <w:spacing w:val="27"/>
          <w:kern w:val="0"/>
          <w:sz w:val="22"/>
          <w:fitText w:val="3520" w:id="1"/>
        </w:rPr>
        <w:t>騒音の防止の方法変更届出</w:t>
      </w:r>
      <w:r>
        <w:rPr>
          <w:rFonts w:hint="eastAsia"/>
          <w:spacing w:val="6"/>
          <w:kern w:val="0"/>
          <w:sz w:val="22"/>
          <w:fitText w:val="3520" w:id="1"/>
        </w:rPr>
        <w:t>書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 xml:space="preserve">                                                                 </w:t>
      </w:r>
      <w:r>
        <w:rPr>
          <w:rFonts w:hint="eastAsia"/>
          <w:sz w:val="22"/>
        </w:rPr>
        <w:t>年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>
      <w:pPr>
        <w:pStyle w:val="0"/>
        <w:snapToGrid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（あて先）高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崎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長</w:t>
      </w:r>
    </w:p>
    <w:p>
      <w:pPr>
        <w:pStyle w:val="0"/>
        <w:snapToGrid w:val="0"/>
        <w:rPr>
          <w:rFonts w:hint="default" w:ascii="ＭＳ 明朝" w:hAnsi="ＭＳ 明朝"/>
          <w:sz w:val="22"/>
        </w:rPr>
      </w:pPr>
    </w:p>
    <w:tbl>
      <w:tblPr>
        <w:tblStyle w:val="11"/>
        <w:tblW w:w="6523" w:type="dxa"/>
        <w:tblInd w:w="2547" w:type="dxa"/>
        <w:tblLayout w:type="fixed"/>
        <w:tblLook w:firstRow="1" w:lastRow="0" w:firstColumn="1" w:lastColumn="0" w:noHBand="0" w:noVBand="1" w:val="04A0"/>
      </w:tblPr>
      <w:tblGrid>
        <w:gridCol w:w="940"/>
        <w:gridCol w:w="2616"/>
        <w:gridCol w:w="2967"/>
      </w:tblGrid>
      <w:tr>
        <w:trPr/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氏名又は名称及び住所</w:t>
            </w:r>
          </w:p>
          <w:p>
            <w:pPr>
              <w:pStyle w:val="0"/>
              <w:snapToGrid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並びに法人にあつては</w:t>
            </w:r>
          </w:p>
          <w:p>
            <w:pPr>
              <w:pStyle w:val="0"/>
              <w:snapToGrid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その代表者の氏名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20" w:firstLineChars="100"/>
        <w:rPr>
          <w:rFonts w:hint="default"/>
        </w:rPr>
      </w:pPr>
      <w:r>
        <w:rPr>
          <w:rFonts w:hint="eastAsia"/>
          <w:sz w:val="22"/>
        </w:rPr>
        <w:t>騒音規制法第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項の規定により、騒音の防止の方法の変更について、次のとおり届け出ます</w:t>
      </w:r>
      <w:r>
        <w:rPr>
          <w:rFonts w:hint="eastAsia"/>
        </w:rPr>
        <w:t>。</w:t>
      </w:r>
    </w:p>
    <w:tbl>
      <w:tblPr>
        <w:tblStyle w:val="11"/>
        <w:tblW w:w="92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1365"/>
        <w:gridCol w:w="1365"/>
        <w:gridCol w:w="1890"/>
        <w:gridCol w:w="2434"/>
      </w:tblGrid>
      <w:tr>
        <w:trPr>
          <w:trHeight w:val="964" w:hRule="atLeast"/>
        </w:trPr>
        <w:tc>
          <w:tcPr>
            <w:tcW w:w="220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  <w:fitText w:val="1760" w:id="2"/>
              </w:rPr>
              <w:t>工場又は事業場の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660"/>
                <w:kern w:val="0"/>
                <w:sz w:val="22"/>
                <w:fitText w:val="1760" w:id="3"/>
              </w:rPr>
              <w:t>名</w:t>
            </w:r>
            <w:r>
              <w:rPr>
                <w:rFonts w:hint="eastAsia"/>
                <w:kern w:val="0"/>
                <w:sz w:val="22"/>
                <w:fitText w:val="1760" w:id="3"/>
              </w:rPr>
              <w:t>称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spacing w:val="36"/>
                <w:kern w:val="0"/>
                <w:sz w:val="22"/>
                <w:fitText w:val="1100" w:id="4"/>
              </w:rPr>
              <w:t>整理番</w:t>
            </w:r>
            <w:r>
              <w:rPr>
                <w:rFonts w:hint="eastAsia"/>
                <w:spacing w:val="2"/>
                <w:kern w:val="0"/>
                <w:sz w:val="22"/>
                <w:fitText w:val="1100" w:id="4"/>
              </w:rPr>
              <w:t>号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220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  <w:fitText w:val="1760" w:id="5"/>
              </w:rPr>
              <w:t>工場又は事業場の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5"/>
                <w:kern w:val="0"/>
                <w:sz w:val="22"/>
                <w:fitText w:val="1760" w:id="6"/>
              </w:rPr>
              <w:t>所在</w:t>
            </w:r>
            <w:r>
              <w:rPr>
                <w:rFonts w:hint="eastAsia"/>
                <w:kern w:val="0"/>
                <w:sz w:val="22"/>
                <w:fitText w:val="1760" w:id="6"/>
              </w:rPr>
              <w:t>地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受理年月日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rPr>
          <w:cantSplit/>
          <w:trHeight w:val="964" w:hRule="atLeast"/>
        </w:trPr>
        <w:tc>
          <w:tcPr>
            <w:tcW w:w="2205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△騒音の防止の方法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spacing w:val="36"/>
                <w:kern w:val="0"/>
                <w:sz w:val="22"/>
                <w:fitText w:val="1100" w:id="7"/>
              </w:rPr>
              <w:t>施設番</w:t>
            </w:r>
            <w:r>
              <w:rPr>
                <w:rFonts w:hint="eastAsia"/>
                <w:spacing w:val="2"/>
                <w:kern w:val="0"/>
                <w:sz w:val="22"/>
                <w:fitText w:val="1100" w:id="7"/>
              </w:rPr>
              <w:t>号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964" w:hRule="atLeast"/>
        </w:trPr>
        <w:tc>
          <w:tcPr>
            <w:tcW w:w="2205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  <w:tc>
          <w:tcPr>
            <w:tcW w:w="2730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別紙のとおり。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spacing w:val="36"/>
                <w:kern w:val="0"/>
                <w:sz w:val="22"/>
                <w:fitText w:val="1100" w:id="8"/>
              </w:rPr>
              <w:t>審査結</w:t>
            </w:r>
            <w:r>
              <w:rPr>
                <w:rFonts w:hint="eastAsia"/>
                <w:spacing w:val="2"/>
                <w:kern w:val="0"/>
                <w:sz w:val="22"/>
                <w:fitText w:val="1100" w:id="8"/>
              </w:rPr>
              <w:t>果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964" w:hRule="atLeast"/>
        </w:trPr>
        <w:tc>
          <w:tcPr>
            <w:tcW w:w="2205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  <w:tc>
          <w:tcPr>
            <w:tcW w:w="2730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spacing w:val="330"/>
                <w:kern w:val="0"/>
                <w:sz w:val="22"/>
                <w:fitText w:val="1100" w:id="9"/>
              </w:rPr>
              <w:t>備</w:t>
            </w:r>
            <w:r>
              <w:rPr>
                <w:rFonts w:hint="eastAsia"/>
                <w:kern w:val="0"/>
                <w:sz w:val="22"/>
                <w:fitText w:val="1100" w:id="9"/>
              </w:rPr>
              <w:t>考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備考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騒音の防止の方法の欄の記載については、別紙によることとし、かつ、できる限</w:t>
      </w:r>
    </w:p>
    <w:p>
      <w:pPr>
        <w:pStyle w:val="0"/>
        <w:snapToGrid w:val="0"/>
        <w:ind w:left="220" w:leftChars="105"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り、図面、表等を利用すること。また、変更前及び変更後の内容を対照させること。</w:t>
      </w: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※印の欄には、記載しないこと。</w:t>
      </w:r>
    </w:p>
    <w:p>
      <w:pPr>
        <w:pStyle w:val="0"/>
        <w:snapToGrid w:val="0"/>
        <w:ind w:left="880" w:hanging="880" w:hangingChars="400"/>
        <w:rPr>
          <w:rFonts w:hint="default"/>
          <w:sz w:val="22"/>
        </w:rPr>
      </w:pP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届出書及び別紙の用紙の大きさは、図面、表等やむを得ないものを除き、日本産業規格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とすること。</w:t>
      </w:r>
    </w:p>
    <w:p>
      <w:pPr>
        <w:pStyle w:val="0"/>
        <w:snapToGrid w:val="0"/>
        <w:ind w:left="880" w:hanging="880" w:hangingChars="400"/>
        <w:rPr>
          <w:rFonts w:hint="default"/>
          <w:sz w:val="22"/>
        </w:rPr>
      </w:pPr>
    </w:p>
    <w:p>
      <w:pPr>
        <w:rPr>
          <w:rFonts w:hint="default"/>
          <w:sz w:val="22"/>
        </w:rPr>
        <w:sectPr>
          <w:pgSz w:w="11906" w:h="16838"/>
          <w:pgMar w:top="1134" w:right="1418" w:bottom="1134" w:left="1418" w:header="851" w:footer="992" w:gutter="0"/>
          <w:cols w:space="720"/>
          <w:textDirection w:val="lrTb"/>
          <w:docGrid w:linePitch="393"/>
        </w:sectPr>
      </w:pPr>
    </w:p>
    <w:p>
      <w:pPr>
        <w:pStyle w:val="0"/>
        <w:snapToGrid w:val="0"/>
        <w:jc w:val="center"/>
        <w:rPr>
          <w:rFonts w:hint="default"/>
          <w:b w:val="1"/>
          <w:w w:val="200"/>
          <w:sz w:val="28"/>
        </w:rPr>
      </w:pPr>
      <w:bookmarkStart w:id="0" w:name="_GoBack"/>
      <w:bookmarkEnd w:id="0"/>
      <w:r>
        <w:rPr>
          <w:rFonts w:hint="eastAsia"/>
          <w:b w:val="1"/>
          <w:w w:val="200"/>
          <w:sz w:val="28"/>
        </w:rPr>
        <w:t>別紙　騒音振動防止の方法</w:t>
      </w:r>
    </w:p>
    <w:p>
      <w:pPr>
        <w:pStyle w:val="0"/>
        <w:snapToGrid w:val="0"/>
        <w:rPr>
          <w:rFonts w:hint="default"/>
          <w:b w:val="1"/>
          <w:w w:val="200"/>
          <w:sz w:val="24"/>
        </w:rPr>
      </w:pPr>
    </w:p>
    <w:p>
      <w:pPr>
        <w:pStyle w:val="0"/>
        <w:snapToGrid w:val="0"/>
        <w:ind w:firstLine="237" w:firstLineChars="49"/>
        <w:rPr>
          <w:rFonts w:hint="default"/>
          <w:sz w:val="24"/>
        </w:rPr>
      </w:pPr>
      <w:r>
        <w:rPr>
          <w:rFonts w:hint="eastAsia"/>
          <w:b w:val="1"/>
          <w:w w:val="200"/>
          <w:sz w:val="24"/>
        </w:rPr>
        <w:t>建物構造</w:t>
      </w:r>
      <w:r>
        <w:rPr>
          <w:rFonts w:hint="eastAsia"/>
          <w:sz w:val="24"/>
        </w:rPr>
        <w:t>［該当するものに○または（　）内に記入のこと］</w:t>
      </w:r>
    </w:p>
    <w:p>
      <w:pPr>
        <w:pStyle w:val="0"/>
        <w:snapToGrid w:val="0"/>
        <w:ind w:firstLine="120" w:firstLineChars="5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［</w:t>
      </w:r>
      <w:r>
        <w:rPr>
          <w:rFonts w:hint="eastAsia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※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建物が複数ある場合は建物ごとに記入すること］</w:t>
      </w:r>
    </w:p>
    <w:p>
      <w:pPr>
        <w:pStyle w:val="0"/>
        <w:snapToGrid w:val="0"/>
        <w:rPr>
          <w:rFonts w:hint="default" w:ascii="ＭＳ 明朝" w:hAnsi="ＭＳ 明朝"/>
          <w:sz w:val="24"/>
        </w:rPr>
      </w:pPr>
    </w:p>
    <w:p>
      <w:pPr>
        <w:pStyle w:val="0"/>
        <w:snapToGrid w:val="0"/>
        <w:ind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建物名（　　　　　　　　　　　　　　　　　　　　　　　　　　　　　　　　）</w:t>
      </w:r>
    </w:p>
    <w:p>
      <w:pPr>
        <w:pStyle w:val="0"/>
        <w:snapToGrid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１　建物の階数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　　　（　　　　　　）階建</w:t>
      </w:r>
    </w:p>
    <w:p>
      <w:pPr>
        <w:pStyle w:val="0"/>
        <w:snapToGrid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２　主体構造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①　木造　　　　　　　②　鉄筋鉄骨コンクリート　　③　鉄筋コンクリート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④　鉄骨造　　　　　　⑤　コンクリートブロック　　⑥　レンガ造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その他（　　　　　　　　　）</w:t>
      </w:r>
    </w:p>
    <w:p>
      <w:pPr>
        <w:pStyle w:val="0"/>
        <w:snapToGrid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３　屋根構造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①　コンクリート　　　②　モルタル　　　　　　　　③　瓦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④　亜鉛鉄板（トタン）⑤　スレート板　　　　　　　⑥　合成樹脂板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⑦　デッキプレート　　⑧　その他（　　　　　　　　）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４　屋根内壁（天井）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①　木毛セメント板　　②　軟質繊維板　　　　　　　③　モルタル</w:t>
      </w: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　　④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石膏ボード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⑤　合板　　　　　　　　　　</w:t>
      </w:r>
    </w:p>
    <w:p>
      <w:pPr>
        <w:pStyle w:val="0"/>
        <w:snapToGrid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⑥　その他（　　　　　　　　　）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内部仕上げなし</w:t>
      </w:r>
    </w:p>
    <w:p>
      <w:pPr>
        <w:pStyle w:val="0"/>
        <w:snapToGrid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５　外壁構造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①　コンクリート　　　②　モルタル　　　　　　　　③　コンクリートブロック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④　気泡コンクリート　⑤　スレート　　　　　　　　⑥　亜鉛鉄板（トタン）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⑦　板張り　　　　　　⑧　合成樹脂板　　</w:t>
      </w:r>
      <w:r>
        <w:rPr>
          <w:rFonts w:hint="eastAsia"/>
        </w:rPr>
        <w:t xml:space="preserve">  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</w:p>
    <w:p>
      <w:pPr>
        <w:pStyle w:val="15"/>
        <w:snapToGrid w:val="0"/>
        <w:ind w:firstLine="480" w:firstLineChars="200"/>
        <w:rPr>
          <w:rFonts w:hint="default"/>
        </w:rPr>
      </w:pPr>
      <w:r>
        <w:rPr>
          <w:rFonts w:hint="eastAsia"/>
        </w:rPr>
        <w:t>⑨　その他（　　　　　　　　　）　　　　　　　　　⑩</w:t>
      </w:r>
      <w:r>
        <w:rPr>
          <w:rFonts w:hint="eastAsia"/>
        </w:rPr>
        <w:t xml:space="preserve">  </w:t>
      </w:r>
      <w:r>
        <w:rPr>
          <w:rFonts w:hint="eastAsia"/>
        </w:rPr>
        <w:t>外壁なし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６　内壁構造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①　木毛セメント板　　②　軟質繊維板　　　　　　　③　モルタル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④　合成樹脂板　　　　⑤　石膏ボード　　　　</w:t>
      </w:r>
      <w:r>
        <w:rPr>
          <w:rFonts w:hint="eastAsia"/>
        </w:rPr>
        <w:t xml:space="preserve">     </w:t>
      </w:r>
    </w:p>
    <w:p>
      <w:pPr>
        <w:pStyle w:val="15"/>
        <w:snapToGrid w:val="0"/>
        <w:ind w:firstLine="480" w:firstLineChars="200"/>
        <w:rPr>
          <w:rFonts w:hint="default"/>
        </w:rPr>
      </w:pPr>
      <w:r>
        <w:rPr>
          <w:rFonts w:hint="eastAsia"/>
        </w:rPr>
        <w:t>⑥　その他（　　　　　　　　　）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          </w:t>
      </w:r>
      <w:r>
        <w:rPr>
          <w:rFonts w:hint="eastAsia"/>
        </w:rPr>
        <w:t>⑦</w:t>
      </w:r>
      <w:r>
        <w:rPr>
          <w:rFonts w:hint="eastAsia"/>
        </w:rPr>
        <w:t xml:space="preserve">  </w:t>
      </w:r>
      <w:r>
        <w:rPr>
          <w:rFonts w:hint="eastAsia"/>
        </w:rPr>
        <w:t>内部仕上げなし</w:t>
      </w:r>
    </w:p>
    <w:p>
      <w:pPr>
        <w:pStyle w:val="15"/>
        <w:snapToGrid w:val="0"/>
        <w:rPr>
          <w:rFonts w:hint="default" w:ascii="ＭＳ 明朝" w:hAnsi="ＭＳ 明朝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７　窓［二重窓の場合は</w:t>
      </w:r>
      <w:r>
        <w:rPr>
          <w:rFonts w:hint="eastAsia" w:ascii="ＭＳ 明朝" w:hAnsi="ＭＳ 明朝"/>
          <w:u w:val="single" w:color="auto"/>
        </w:rPr>
        <w:t>◎］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①　木枠ガラス窓　　　②　アルミサッシ　　　　　　③　スチールサッシ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④　はめ殺し窓　　　　⑤　無窓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⑥　その他（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　）</w:t>
      </w:r>
    </w:p>
    <w:p>
      <w:pPr>
        <w:pStyle w:val="15"/>
        <w:snapToGrid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８　空調の有無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①　あり　　　　　　　②　なし</w:t>
      </w:r>
    </w:p>
    <w:p>
      <w:pPr>
        <w:pStyle w:val="15"/>
        <w:snapToGrid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９　建物内主要特定施設［騒音または振動対象の主要機械］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（　　　　　　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　）</w:t>
      </w:r>
    </w:p>
    <w:p>
      <w:pPr>
        <w:pStyle w:val="15"/>
        <w:snapToGrid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134" w:right="1134" w:bottom="1134" w:left="1134" w:header="851" w:footer="992" w:gutter="0"/>
          <w:cols w:space="720"/>
          <w:textDirection w:val="lrTb"/>
          <w:docGrid w:type="linesAndChars" w:linePitch="393"/>
        </w:sectPr>
      </w:pPr>
    </w:p>
    <w:p>
      <w:pPr>
        <w:pStyle w:val="15"/>
        <w:snapToGrid w:val="0"/>
        <w:rPr>
          <w:rFonts w:hint="default"/>
        </w:rPr>
      </w:pPr>
      <w:r>
        <w:rPr>
          <w:rFonts w:hint="eastAsia"/>
          <w:b w:val="1"/>
          <w:sz w:val="28"/>
        </w:rPr>
        <w:t>　</w:t>
      </w:r>
      <w:r>
        <w:rPr>
          <w:rFonts w:hint="eastAsia"/>
          <w:b w:val="1"/>
          <w:w w:val="200"/>
        </w:rPr>
        <w:t>騒音の防止方法</w:t>
      </w:r>
      <w:r>
        <w:rPr>
          <w:rFonts w:hint="eastAsia"/>
        </w:rPr>
        <w:t>［該当するものに○または（　）内に記入のこと］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15"/>
        <w:snapToGrid w:val="0"/>
        <w:ind w:firstLine="240" w:firstLine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１　音源対策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①　消音機取り付け　　　　②　防音カバー取り付け　　③　防振装置取り付け　　　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④　低騒音機械　　　　　　⑤　配置により防音　　　</w:t>
      </w:r>
      <w:r>
        <w:rPr>
          <w:rFonts w:hint="eastAsia"/>
        </w:rPr>
        <w:t xml:space="preserve">  </w:t>
      </w:r>
      <w:r>
        <w:rPr>
          <w:rFonts w:hint="eastAsia"/>
        </w:rPr>
        <w:t>⑥　その他（　</w:t>
      </w:r>
      <w:r>
        <w:rPr>
          <w:rFonts w:hint="eastAsia"/>
        </w:rPr>
        <w:t xml:space="preserve">   </w:t>
      </w:r>
      <w:r>
        <w:rPr>
          <w:rFonts w:hint="eastAsia"/>
        </w:rPr>
        <w:t>　）</w:t>
      </w:r>
    </w:p>
    <w:p>
      <w:pPr>
        <w:pStyle w:val="15"/>
        <w:snapToGrid w:val="0"/>
        <w:ind w:firstLine="480" w:firstLineChars="200"/>
        <w:rPr>
          <w:rFonts w:hint="default"/>
        </w:rPr>
      </w:pPr>
      <w:r>
        <w:rPr>
          <w:rFonts w:hint="eastAsia"/>
        </w:rPr>
        <w:t>⑦</w:t>
      </w:r>
      <w:r>
        <w:rPr>
          <w:rFonts w:hint="eastAsia"/>
        </w:rPr>
        <w:t xml:space="preserve">  </w:t>
      </w:r>
      <w:r>
        <w:rPr>
          <w:rFonts w:hint="eastAsia"/>
        </w:rPr>
        <w:t>特になし</w:t>
      </w:r>
    </w:p>
    <w:p>
      <w:pPr>
        <w:pStyle w:val="15"/>
        <w:snapToGrid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２　遮音壁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①　あり　高さ（　　　　　）ｍ　　　　②　なし</w:t>
      </w:r>
    </w:p>
    <w:p>
      <w:pPr>
        <w:pStyle w:val="15"/>
        <w:snapToGrid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３　敷地境界から工場建屋までの距離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最短距離（　　　　　　　　）ｍ　　　　最長距離（　　　　　　　　）ｍ</w:t>
      </w:r>
    </w:p>
    <w:p>
      <w:pPr>
        <w:pStyle w:val="15"/>
        <w:snapToGrid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４　作業時間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開始時間（　　　）時（　　　）分　～　終了時間（　　　）時（　　　）分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 w:ascii="ＭＳ 明朝" w:hAnsi="ＭＳ 明朝"/>
        </w:rPr>
        <w:t>※　残業時　　　</w:t>
      </w:r>
      <w:r>
        <w:rPr>
          <w:rFonts w:hint="eastAsia"/>
        </w:rPr>
        <w:t>終了時間（　　　）時（　　　）分</w:t>
      </w:r>
    </w:p>
    <w:p>
      <w:pPr>
        <w:pStyle w:val="15"/>
        <w:snapToGrid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５　工場建屋対策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①　吸音処理　　　　　　　②　遮音処理　　　　　　　③　無窓処理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④　その他（　　　　　　）⑤　特になし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６　その他の騒音防止対策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（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）</w:t>
      </w:r>
    </w:p>
    <w:p>
      <w:pPr>
        <w:pStyle w:val="15"/>
        <w:snapToGrid w:val="0"/>
        <w:rPr>
          <w:rFonts w:hint="default"/>
          <w:u w:val="single" w:color="auto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249555</wp:posOffset>
                </wp:positionV>
                <wp:extent cx="733425" cy="748665"/>
                <wp:effectExtent l="9525" t="9525" r="0" b="0"/>
                <wp:wrapTight wrapText="bothSides">
                  <wp:wrapPolygon>
                    <wp:start x="17392" y="-275"/>
                    <wp:lineTo x="3366" y="-275"/>
                    <wp:lineTo x="1122" y="275"/>
                    <wp:lineTo x="1122" y="8482"/>
                    <wp:lineTo x="-281" y="10663"/>
                    <wp:lineTo x="-281" y="10937"/>
                    <wp:lineTo x="1122" y="12843"/>
                    <wp:lineTo x="1122" y="18870"/>
                    <wp:lineTo x="1683" y="21325"/>
                    <wp:lineTo x="2244" y="21325"/>
                    <wp:lineTo x="19075" y="21325"/>
                    <wp:lineTo x="19636" y="21325"/>
                    <wp:lineTo x="20478" y="18321"/>
                    <wp:lineTo x="20197" y="12843"/>
                    <wp:lineTo x="21600" y="10663"/>
                    <wp:lineTo x="20197" y="8482"/>
                    <wp:lineTo x="20478" y="2730"/>
                    <wp:lineTo x="19636" y="550"/>
                    <wp:lineTo x="18514" y="-275"/>
                    <wp:lineTo x="17392" y="-275"/>
                  </wp:wrapPolygon>
                </wp:wrapTight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33425" cy="74866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昼　間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朝・夕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夜　間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" style="mso-position-vertical-relative:text;z-index:-503316478;mso-wrap-distance-left:9pt;width:57.75pt;height:58.95pt;mso-wrap-mode:tight;mso-position-horizontal-relative:text;position:absolute;margin-left:273pt;margin-top:19.64pt;mso-wrap-distance-bottom:0pt;mso-wrap-distance-right:9pt;mso-wrap-distance-top:0pt;v-text-anchor:top;" wrapcoords="17392 -275 3366 -275 1122 275 1122 8482 -281 10663 -281 10937 1122 12843 1122 18870 1683 21325 2244 21325 19075 21325 19636 21325 20478 18321 20197 12843 21600 10663 20197 8482 20478 2730 19636 550 18514 -275 17392 -275 " o:spid="_x0000_s1026" o:allowincell="t" o:allowoverlap="t" filled="f" stroked="t" strokecolor="#000000" strokeweight="0.75pt" o:spt="186" type="#_x0000_t186" adj="18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昼　間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朝・夕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夜　間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７　敷地境界線での推定騒音値（計算書等を添付すること）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                   </w:t>
      </w:r>
    </w:p>
    <w:p>
      <w:pPr>
        <w:pStyle w:val="15"/>
        <w:snapToGrid w:val="0"/>
        <w:ind w:firstLine="120" w:firstLineChars="50"/>
        <w:rPr>
          <w:rFonts w:hint="default"/>
        </w:rPr>
      </w:pPr>
      <w:r>
        <w:rPr>
          <w:rFonts w:hint="eastAsia"/>
        </w:rPr>
        <w:t>推定値（</w:t>
      </w:r>
      <w:r>
        <w:rPr>
          <w:rFonts w:hint="eastAsia"/>
        </w:rPr>
        <w:t xml:space="preserve">    </w:t>
      </w:r>
      <w:r>
        <w:rPr>
          <w:rFonts w:hint="eastAsia"/>
        </w:rPr>
        <w:t>）ｄＢ</w:t>
      </w:r>
      <w:r>
        <w:rPr>
          <w:rFonts w:hint="eastAsia"/>
        </w:rPr>
        <w:t xml:space="preserve"> </w:t>
      </w:r>
      <w:r>
        <w:rPr>
          <w:rFonts w:hint="eastAsia"/>
        </w:rPr>
        <w:t>＜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  <w:sz w:val="21"/>
        </w:rPr>
        <w:t>１､２､３､４</w:t>
      </w:r>
      <w:r>
        <w:rPr>
          <w:rFonts w:hint="eastAsia"/>
        </w:rPr>
        <w:t xml:space="preserve"> </w:t>
      </w:r>
      <w:r>
        <w:rPr>
          <w:rFonts w:hint="eastAsia"/>
        </w:rPr>
        <w:t>）種区域の規制基準（</w:t>
      </w:r>
      <w:r>
        <w:rPr>
          <w:rFonts w:hint="eastAsia"/>
        </w:rPr>
        <w:t xml:space="preserve">    </w:t>
      </w:r>
      <w:r>
        <w:rPr>
          <w:rFonts w:hint="eastAsia"/>
        </w:rPr>
        <w:t>）ｄＢ</w:t>
      </w:r>
    </w:p>
    <w:p>
      <w:pPr>
        <w:pStyle w:val="15"/>
        <w:snapToGrid w:val="0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</w:p>
    <w:p>
      <w:pPr>
        <w:pStyle w:val="15"/>
        <w:snapToGrid w:val="0"/>
        <w:rPr>
          <w:rFonts w:hint="default"/>
        </w:rPr>
      </w:pPr>
    </w:p>
    <w:p>
      <w:pPr>
        <w:pStyle w:val="15"/>
        <w:snapToGrid w:val="0"/>
        <w:jc w:val="center"/>
        <w:rPr>
          <w:rFonts w:hint="default"/>
          <w:b w:val="1"/>
          <w:w w:val="200"/>
        </w:rPr>
      </w:pPr>
      <w:r>
        <w:rPr>
          <w:rFonts w:hint="eastAsia"/>
          <w:b w:val="1"/>
          <w:w w:val="200"/>
        </w:rPr>
        <w:t>振動の防止方法</w:t>
      </w:r>
    </w:p>
    <w:p>
      <w:pPr>
        <w:pStyle w:val="15"/>
        <w:snapToGrid w:val="0"/>
        <w:rPr>
          <w:rFonts w:hint="default"/>
          <w:b w:val="1"/>
          <w:w w:val="200"/>
        </w:rPr>
      </w:pP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１　振源対策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①　固定基礎　　　　　　　②　弾性基礎　　　　　　　③　吊り基礎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④　低振動機械　　　　　　⑤　配置により防振　　</w:t>
      </w:r>
      <w:r>
        <w:rPr>
          <w:rFonts w:hint="eastAsia"/>
        </w:rPr>
        <w:t xml:space="preserve">  </w:t>
      </w:r>
      <w:r>
        <w:rPr>
          <w:rFonts w:hint="eastAsia"/>
        </w:rPr>
        <w:t>　⑥　その他（　　　　）</w:t>
      </w:r>
    </w:p>
    <w:p>
      <w:pPr>
        <w:pStyle w:val="15"/>
        <w:snapToGrid w:val="0"/>
        <w:ind w:firstLine="480" w:firstLineChars="200"/>
        <w:rPr>
          <w:rFonts w:hint="default"/>
        </w:rPr>
      </w:pPr>
      <w:r>
        <w:rPr>
          <w:rFonts w:hint="eastAsia"/>
        </w:rPr>
        <w:t>⑦</w:t>
      </w:r>
      <w:r>
        <w:rPr>
          <w:rFonts w:hint="eastAsia"/>
        </w:rPr>
        <w:t xml:space="preserve">  </w:t>
      </w:r>
      <w:r>
        <w:rPr>
          <w:rFonts w:hint="eastAsia"/>
        </w:rPr>
        <w:t>特になし</w:t>
      </w:r>
    </w:p>
    <w:p>
      <w:pPr>
        <w:pStyle w:val="15"/>
        <w:snapToGrid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２　防振のための溝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①　あり　深さ（　　　　　）ｍ　　　　②　なし</w:t>
      </w:r>
    </w:p>
    <w:p>
      <w:pPr>
        <w:pStyle w:val="15"/>
        <w:snapToGrid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３　その他の振動防止対策</w:t>
      </w:r>
    </w:p>
    <w:p>
      <w:pPr>
        <w:pStyle w:val="15"/>
        <w:snapToGrid w:val="0"/>
        <w:rPr>
          <w:rFonts w:hint="default"/>
        </w:rPr>
      </w:pPr>
      <w:r>
        <w:rPr>
          <w:rFonts w:hint="eastAsia"/>
        </w:rPr>
        <w:t>　　（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）</w:t>
      </w:r>
    </w:p>
    <w:p>
      <w:pPr>
        <w:pStyle w:val="0"/>
        <w:snapToGrid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4</Pages>
  <Words>4</Words>
  <Characters>1349</Characters>
  <Application>JUST Note</Application>
  <Lines>4668</Lines>
  <Paragraphs>166</Paragraphs>
  <Company>高崎市役所</Company>
  <CharactersWithSpaces>2325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</dc:title>
  <dc:creator>情報システム課</dc:creator>
  <cp:lastModifiedBy>Administrator</cp:lastModifiedBy>
  <cp:lastPrinted>2001-05-14T23:50:00Z</cp:lastPrinted>
  <dcterms:created xsi:type="dcterms:W3CDTF">2021-02-16T00:39:00Z</dcterms:created>
  <dcterms:modified xsi:type="dcterms:W3CDTF">2021-02-16T04:54:31Z</dcterms:modified>
  <cp:revision>3</cp:revision>
</cp:coreProperties>
</file>