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70"/>
        <w:jc w:val="right"/>
        <w:rPr>
          <w:rFonts w:hint="eastAsia"/>
        </w:rPr>
      </w:pPr>
      <w:r>
        <w:rPr>
          <w:rFonts w:hint="eastAsia"/>
        </w:rPr>
        <w:t>令和　</w:t>
      </w:r>
      <w:r>
        <w:rPr>
          <w:rFonts w:hint="eastAsia"/>
        </w:rPr>
        <w:t xml:space="preserve"> </w:t>
      </w:r>
      <w:r>
        <w:rPr>
          <w:rFonts w:hint="eastAsia"/>
        </w:rPr>
        <w:t>　年</w:t>
      </w:r>
      <w:r>
        <w:rPr>
          <w:rFonts w:hint="eastAsia"/>
        </w:rPr>
        <w:t xml:space="preserve"> </w:t>
      </w:r>
      <w:r>
        <w:rPr>
          <w:rFonts w:hint="eastAsia"/>
        </w:rPr>
        <w:t>　　月　</w:t>
      </w:r>
      <w:r>
        <w:rPr>
          <w:rFonts w:hint="eastAsia"/>
        </w:rPr>
        <w:t xml:space="preserve"> </w:t>
      </w:r>
      <w:r>
        <w:rPr>
          <w:rFonts w:hint="eastAsia"/>
        </w:rPr>
        <w:t>　日</w:t>
      </w:r>
    </w:p>
    <w:p>
      <w:pPr>
        <w:pStyle w:val="0"/>
        <w:rPr>
          <w:rFonts w:hint="eastAsia"/>
        </w:rPr>
      </w:pPr>
    </w:p>
    <w:p>
      <w:pPr>
        <w:pStyle w:val="0"/>
        <w:jc w:val="center"/>
        <w:rPr>
          <w:rFonts w:hint="eastAsia"/>
        </w:rPr>
      </w:pPr>
      <w:r>
        <w:rPr>
          <w:rFonts w:hint="eastAsia"/>
          <w:b w:val="1"/>
          <w:sz w:val="24"/>
        </w:rPr>
        <w:t>高崎市</w:t>
      </w:r>
      <w:r>
        <w:rPr>
          <w:rFonts w:hint="eastAsia"/>
          <w:b w:val="1"/>
          <w:sz w:val="24"/>
        </w:rPr>
        <w:t xml:space="preserve"> </w:t>
      </w:r>
      <w:r>
        <w:rPr>
          <w:rFonts w:hint="eastAsia"/>
          <w:b w:val="1"/>
          <w:sz w:val="24"/>
        </w:rPr>
        <w:t>埋蔵文化財</w:t>
      </w:r>
      <w:r>
        <w:rPr>
          <w:rFonts w:hint="eastAsia"/>
          <w:b w:val="1"/>
          <w:sz w:val="24"/>
        </w:rPr>
        <w:t xml:space="preserve"> </w:t>
      </w:r>
      <w:r>
        <w:rPr>
          <w:rFonts w:hint="eastAsia"/>
          <w:b w:val="1"/>
          <w:sz w:val="24"/>
        </w:rPr>
        <w:t>試掘（確認）調査</w:t>
      </w:r>
      <w:r>
        <w:rPr>
          <w:rFonts w:hint="eastAsia"/>
          <w:b w:val="1"/>
          <w:sz w:val="24"/>
        </w:rPr>
        <w:t xml:space="preserve"> </w:t>
      </w:r>
      <w:r>
        <w:rPr>
          <w:rFonts w:hint="eastAsia"/>
          <w:b w:val="1"/>
          <w:sz w:val="24"/>
        </w:rPr>
        <w:t>申込書</w:t>
      </w:r>
    </w:p>
    <w:p>
      <w:pPr>
        <w:pStyle w:val="0"/>
        <w:rPr>
          <w:rFonts w:hint="eastAsia"/>
        </w:rPr>
      </w:pPr>
    </w:p>
    <w:p>
      <w:pPr>
        <w:pStyle w:val="0"/>
        <w:rPr>
          <w:rFonts w:hint="eastAsia"/>
        </w:rPr>
      </w:pPr>
      <w:r>
        <w:rPr>
          <w:rFonts w:hint="eastAsia"/>
        </w:rPr>
        <w:t>（あて先）高崎市教育委員会教育長</w:t>
      </w:r>
    </w:p>
    <w:p>
      <w:pPr>
        <w:pStyle w:val="0"/>
        <w:rPr>
          <w:rFonts w:hint="eastAsia"/>
        </w:rPr>
      </w:pPr>
      <w:r>
        <w:rPr>
          <w:rFonts w:hint="eastAsia"/>
        </w:rPr>
        <w:t>　　　　　　　　　　　　　　　　　　　　土地所有者</w:t>
      </w:r>
    </w:p>
    <w:p>
      <w:pPr>
        <w:pStyle w:val="0"/>
        <w:spacing w:line="360" w:lineRule="auto"/>
        <w:ind w:firstLine="4410" w:firstLineChars="2100"/>
        <w:rPr>
          <w:rFonts w:hint="eastAsia"/>
        </w:rPr>
      </w:pPr>
      <w:r>
        <w:rPr>
          <w:rFonts w:hint="eastAsia"/>
        </w:rPr>
        <w:t>住　所</w:t>
      </w:r>
    </w:p>
    <w:p>
      <w:pPr>
        <w:pStyle w:val="0"/>
        <w:spacing w:line="360" w:lineRule="auto"/>
        <w:ind w:firstLine="3780" w:firstLineChars="1800"/>
        <w:rPr>
          <w:rFonts w:hint="eastAsia"/>
        </w:rPr>
      </w:pPr>
      <w:r>
        <w:rPr>
          <w:rFonts w:hint="eastAsia"/>
        </w:rPr>
        <w:t>　　</w:t>
      </w:r>
      <w:r>
        <w:rPr>
          <w:rFonts w:hint="eastAsia"/>
        </w:rPr>
        <w:t xml:space="preserve">  </w:t>
      </w:r>
      <w:r>
        <w:rPr>
          <w:rFonts w:hint="eastAsia"/>
        </w:rPr>
        <w:t>氏　名　　　　　　　　　　　　　　</w:t>
      </w:r>
    </w:p>
    <w:p>
      <w:pPr>
        <w:pStyle w:val="0"/>
        <w:spacing w:line="360" w:lineRule="auto"/>
        <w:ind w:firstLine="3780" w:firstLineChars="1800"/>
        <w:rPr>
          <w:rFonts w:hint="eastAsia"/>
        </w:rPr>
      </w:pPr>
      <w:r>
        <w:rPr>
          <w:rFonts w:hint="eastAsia"/>
        </w:rPr>
        <w:t>　　　連絡先</w:t>
      </w:r>
    </w:p>
    <w:p>
      <w:pPr>
        <w:pStyle w:val="0"/>
        <w:ind w:firstLine="3780" w:firstLineChars="1800"/>
        <w:rPr>
          <w:rFonts w:hint="eastAsia"/>
        </w:rPr>
      </w:pPr>
    </w:p>
    <w:p>
      <w:pPr>
        <w:pStyle w:val="0"/>
        <w:rPr>
          <w:rFonts w:hint="eastAsia"/>
        </w:rPr>
      </w:pPr>
      <w:r>
        <w:rPr>
          <w:rFonts w:hint="eastAsia"/>
        </w:rPr>
        <w:t>下記の土地について、埋蔵文化財に係わる試掘（確認）調査をお願いします。</w:t>
      </w:r>
    </w:p>
    <w:p>
      <w:pPr>
        <w:pStyle w:val="0"/>
        <w:jc w:val="center"/>
        <w:rPr>
          <w:rFonts w:hint="eastAsia"/>
        </w:rPr>
      </w:pPr>
      <w:r>
        <w:rPr>
          <w:rFonts w:hint="eastAsia"/>
        </w:rPr>
        <w:t>記</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19"/>
        <w:gridCol w:w="6983"/>
      </w:tblGrid>
      <w:tr>
        <w:trPr>
          <w:trHeight w:val="900" w:hRule="atLeast"/>
        </w:trPr>
        <w:tc>
          <w:tcPr>
            <w:tcW w:w="1719"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600" w:lineRule="auto"/>
              <w:jc w:val="center"/>
              <w:rPr>
                <w:rFonts w:hint="eastAsia"/>
              </w:rPr>
            </w:pPr>
            <w:r>
              <w:rPr>
                <w:rFonts w:hint="eastAsia"/>
                <w:spacing w:val="26"/>
                <w:kern w:val="0"/>
                <w:fitText w:val="1260" w:id="1"/>
              </w:rPr>
              <w:t>土地の所</w:t>
            </w:r>
            <w:r>
              <w:rPr>
                <w:rFonts w:hint="eastAsia"/>
                <w:spacing w:val="1"/>
                <w:kern w:val="0"/>
                <w:fitText w:val="1260" w:id="1"/>
              </w:rPr>
              <w:t>在</w:t>
            </w:r>
          </w:p>
        </w:tc>
        <w:tc>
          <w:tcPr>
            <w:tcW w:w="6983"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600" w:lineRule="auto"/>
              <w:rPr>
                <w:rFonts w:hint="eastAsia"/>
              </w:rPr>
            </w:pPr>
            <w:r>
              <w:rPr>
                <w:rFonts w:hint="eastAsia"/>
              </w:rPr>
              <w:t>　高崎市　　　　</w:t>
            </w:r>
            <w:r>
              <w:rPr>
                <w:rFonts w:hint="eastAsia"/>
              </w:rPr>
              <w:t xml:space="preserve">  </w:t>
            </w:r>
            <w:r>
              <w:rPr>
                <w:rFonts w:hint="eastAsia"/>
              </w:rPr>
              <w:t>　　　</w:t>
            </w:r>
          </w:p>
        </w:tc>
      </w:tr>
      <w:tr>
        <w:trPr>
          <w:trHeight w:val="530" w:hRule="atLeast"/>
        </w:trPr>
        <w:tc>
          <w:tcPr>
            <w:tcW w:w="1719"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jc w:val="center"/>
              <w:rPr>
                <w:rFonts w:hint="eastAsia"/>
              </w:rPr>
            </w:pPr>
            <w:r>
              <w:rPr>
                <w:rFonts w:hint="eastAsia"/>
              </w:rPr>
              <w:t>面　　　　積</w:t>
            </w:r>
          </w:p>
        </w:tc>
        <w:tc>
          <w:tcPr>
            <w:tcW w:w="6983"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rPr>
                <w:rFonts w:hint="eastAsia"/>
              </w:rPr>
            </w:pPr>
            <w:r>
              <w:rPr>
                <w:rFonts w:hint="eastAsia"/>
              </w:rPr>
              <w:t>　　　　　　　　　　　　　㎡　</w:t>
            </w:r>
          </w:p>
        </w:tc>
      </w:tr>
      <w:tr>
        <w:trPr>
          <w:trHeight w:val="520" w:hRule="atLeast"/>
        </w:trPr>
        <w:tc>
          <w:tcPr>
            <w:tcW w:w="1719"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jc w:val="center"/>
              <w:rPr>
                <w:rFonts w:hint="eastAsia"/>
                <w:kern w:val="0"/>
              </w:rPr>
            </w:pPr>
            <w:r>
              <w:rPr>
                <w:rFonts w:hint="eastAsia"/>
                <w:kern w:val="0"/>
              </w:rPr>
              <w:t>地　　　　目</w:t>
            </w:r>
          </w:p>
        </w:tc>
        <w:tc>
          <w:tcPr>
            <w:tcW w:w="6983"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ind w:firstLine="210" w:firstLineChars="100"/>
              <w:rPr>
                <w:rFonts w:hint="eastAsia"/>
              </w:rPr>
            </w:pPr>
          </w:p>
        </w:tc>
      </w:tr>
      <w:tr>
        <w:trPr>
          <w:trHeight w:val="1590" w:hRule="atLeast"/>
        </w:trPr>
        <w:tc>
          <w:tcPr>
            <w:tcW w:w="1719"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1320" w:lineRule="auto"/>
              <w:jc w:val="center"/>
              <w:rPr>
                <w:rFonts w:hint="eastAsia"/>
              </w:rPr>
            </w:pPr>
            <w:r>
              <w:rPr>
                <w:rFonts w:hint="eastAsia"/>
                <w:spacing w:val="26"/>
                <w:kern w:val="0"/>
                <w:fitText w:val="1260" w:id="2"/>
              </w:rPr>
              <w:t>工事主体</w:t>
            </w:r>
            <w:r>
              <w:rPr>
                <w:rFonts w:hint="eastAsia"/>
                <w:spacing w:val="1"/>
                <w:kern w:val="0"/>
                <w:fitText w:val="1260" w:id="2"/>
              </w:rPr>
              <w:t>者</w:t>
            </w:r>
          </w:p>
        </w:tc>
        <w:tc>
          <w:tcPr>
            <w:tcW w:w="6983"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420" w:lineRule="auto"/>
              <w:rPr>
                <w:rFonts w:hint="eastAsia"/>
              </w:rPr>
            </w:pPr>
            <w:r>
              <w:rPr>
                <w:rFonts w:hint="eastAsia"/>
              </w:rPr>
              <w:t>　住　所</w:t>
            </w:r>
          </w:p>
          <w:p>
            <w:pPr>
              <w:pStyle w:val="0"/>
              <w:spacing w:line="420" w:lineRule="auto"/>
              <w:rPr>
                <w:rFonts w:hint="eastAsia"/>
              </w:rPr>
            </w:pPr>
            <w:r>
              <w:rPr>
                <w:rFonts w:hint="eastAsia"/>
              </w:rPr>
              <w:t>　名　称</w:t>
            </w:r>
          </w:p>
          <w:p>
            <w:pPr>
              <w:pStyle w:val="0"/>
              <w:spacing w:line="420" w:lineRule="auto"/>
              <w:rPr>
                <w:rFonts w:hint="eastAsia"/>
              </w:rPr>
            </w:pPr>
            <w:r>
              <w:rPr>
                <w:rFonts w:hint="eastAsia"/>
              </w:rPr>
              <w:t>　連絡先</w:t>
            </w:r>
          </w:p>
        </w:tc>
      </w:tr>
      <w:tr>
        <w:trPr>
          <w:trHeight w:val="500" w:hRule="atLeast"/>
        </w:trPr>
        <w:tc>
          <w:tcPr>
            <w:tcW w:w="1719"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jc w:val="center"/>
              <w:rPr>
                <w:rFonts w:hint="eastAsia"/>
              </w:rPr>
            </w:pPr>
            <w:r>
              <w:rPr>
                <w:rFonts w:hint="eastAsia"/>
                <w:spacing w:val="70"/>
                <w:kern w:val="0"/>
                <w:fitText w:val="1260" w:id="3"/>
              </w:rPr>
              <w:t>工事目</w:t>
            </w:r>
            <w:r>
              <w:rPr>
                <w:rFonts w:hint="eastAsia"/>
                <w:kern w:val="0"/>
                <w:fitText w:val="1260" w:id="3"/>
              </w:rPr>
              <w:t>的</w:t>
            </w:r>
          </w:p>
        </w:tc>
        <w:tc>
          <w:tcPr>
            <w:tcW w:w="6983" w:type="dxa"/>
            <w:tcBorders>
              <w:top w:val="none" w:color="auto" w:sz="0"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rPr>
                <w:rFonts w:hint="eastAsia"/>
              </w:rPr>
            </w:pPr>
          </w:p>
        </w:tc>
      </w:tr>
      <w:tr>
        <w:trPr>
          <w:trHeight w:val="670" w:hRule="atLeast"/>
        </w:trPr>
        <w:tc>
          <w:tcPr>
            <w:tcW w:w="1719" w:type="dxa"/>
            <w:tcBorders>
              <w:top w:val="none" w:color="auto" w:sz="0" w:space="0"/>
              <w:left w:val="none" w:color="auto" w:sz="0" w:space="0"/>
              <w:bottom w:val="single" w:color="auto" w:sz="4" w:space="0"/>
              <w:right w:val="none" w:color="auto" w:sz="0" w:space="0"/>
              <w:tl2br w:val="nil"/>
              <w:tr2bl w:val="nil"/>
            </w:tcBorders>
            <w:shd w:val="clear" w:color="auto" w:fill="auto"/>
            <w:vAlign w:val="top"/>
          </w:tcPr>
          <w:p>
            <w:pPr>
              <w:pStyle w:val="0"/>
              <w:spacing w:line="480" w:lineRule="auto"/>
              <w:ind w:firstLineChars="0"/>
              <w:jc w:val="center"/>
              <w:rPr>
                <w:rFonts w:hint="eastAsia"/>
              </w:rPr>
            </w:pPr>
            <w:r>
              <w:rPr>
                <w:rFonts w:hint="eastAsia"/>
                <w:spacing w:val="70"/>
                <w:fitText w:val="1260" w:id="4"/>
              </w:rPr>
              <w:t>調査予定日</w:t>
            </w:r>
            <w:r>
              <w:rPr>
                <w:rFonts w:hint="eastAsia"/>
                <w:fitText w:val="1260" w:id="4"/>
              </w:rPr>
              <w:t>時</w:t>
            </w:r>
          </w:p>
        </w:tc>
        <w:tc>
          <w:tcPr>
            <w:tcW w:w="6983" w:type="dxa"/>
            <w:tcBorders>
              <w:top w:val="none" w:color="auto" w:sz="0" w:space="0"/>
              <w:left w:val="none" w:color="auto" w:sz="0" w:space="0"/>
              <w:bottom w:val="single" w:color="auto" w:sz="4" w:space="0"/>
              <w:right w:val="none" w:color="auto" w:sz="0" w:space="0"/>
              <w:tl2br w:val="nil"/>
              <w:tr2bl w:val="nil"/>
            </w:tcBorders>
            <w:shd w:val="clear" w:color="auto" w:fill="auto"/>
            <w:vAlign w:val="top"/>
          </w:tcPr>
          <w:p>
            <w:pPr>
              <w:pStyle w:val="0"/>
              <w:spacing w:line="480" w:lineRule="auto"/>
              <w:ind w:firstLine="210" w:firstLineChars="100"/>
              <w:rPr>
                <w:rFonts w:hint="eastAsia"/>
              </w:rPr>
            </w:pPr>
            <w:r>
              <w:rPr>
                <w:rFonts w:hint="eastAsia"/>
              </w:rPr>
              <w:t>令和　　　年　　　月　　　日（　　）　　　　：　　</w:t>
            </w:r>
            <w:r>
              <w:rPr>
                <w:rFonts w:hint="eastAsia"/>
              </w:rPr>
              <w:t xml:space="preserve"> </w:t>
            </w:r>
            <w:r>
              <w:rPr>
                <w:rFonts w:hint="eastAsia"/>
              </w:rPr>
              <w:t>　～</w:t>
            </w:r>
          </w:p>
        </w:tc>
      </w:tr>
      <w:tr>
        <w:trPr>
          <w:trHeight w:val="695" w:hRule="atLeast"/>
        </w:trPr>
        <w:tc>
          <w:tcPr>
            <w:tcW w:w="1719" w:type="dxa"/>
            <w:tcBorders>
              <w:top w:val="single" w:color="auto" w:sz="4" w:space="0"/>
              <w:left w:val="none" w:color="auto" w:sz="0" w:space="0"/>
              <w:bottom w:val="none" w:color="auto" w:sz="0" w:space="0"/>
              <w:right w:val="none" w:color="auto" w:sz="0" w:space="0"/>
              <w:tl2br w:val="nil"/>
              <w:tr2bl w:val="nil"/>
            </w:tcBorders>
            <w:shd w:val="clear" w:color="auto" w:fill="auto"/>
            <w:vAlign w:val="top"/>
          </w:tcPr>
          <w:p>
            <w:pPr>
              <w:pStyle w:val="0"/>
              <w:spacing w:line="720" w:lineRule="auto"/>
              <w:jc w:val="center"/>
              <w:rPr>
                <w:rFonts w:hint="eastAsia"/>
              </w:rPr>
            </w:pPr>
            <w:r>
              <w:rPr>
                <w:rFonts w:hint="eastAsia"/>
                <w:spacing w:val="26"/>
                <w:fitText w:val="1260" w:id="5"/>
              </w:rPr>
              <w:t>当日立会</w:t>
            </w:r>
            <w:r>
              <w:rPr>
                <w:rFonts w:hint="eastAsia"/>
                <w:spacing w:val="1"/>
                <w:fitText w:val="1260" w:id="5"/>
              </w:rPr>
              <w:t>者</w:t>
            </w:r>
          </w:p>
        </w:tc>
        <w:tc>
          <w:tcPr>
            <w:tcW w:w="6983" w:type="dxa"/>
            <w:tcBorders>
              <w:top w:val="single" w:color="auto" w:sz="4" w:space="0"/>
              <w:left w:val="none" w:color="auto" w:sz="0" w:space="0"/>
              <w:bottom w:val="none" w:color="auto" w:sz="0" w:space="0"/>
              <w:right w:val="none" w:color="auto" w:sz="0" w:space="0"/>
              <w:tl2br w:val="nil"/>
              <w:tr2bl w:val="nil"/>
            </w:tcBorders>
            <w:shd w:val="clear" w:color="auto" w:fill="auto"/>
            <w:vAlign w:val="top"/>
          </w:tcPr>
          <w:p>
            <w:pPr>
              <w:pStyle w:val="0"/>
              <w:spacing w:line="360" w:lineRule="auto"/>
              <w:ind w:firstLine="210" w:firstLineChars="100"/>
              <w:rPr>
                <w:rFonts w:hint="eastAsia"/>
              </w:rPr>
            </w:pPr>
            <w:r>
              <w:rPr>
                <w:rFonts w:hint="eastAsia"/>
              </w:rPr>
              <w:t>氏　名</w:t>
            </w:r>
          </w:p>
          <w:p>
            <w:pPr>
              <w:pStyle w:val="0"/>
              <w:spacing w:line="360" w:lineRule="auto"/>
              <w:ind w:firstLine="210" w:firstLineChars="100"/>
              <w:rPr>
                <w:rFonts w:hint="eastAsia"/>
              </w:rPr>
            </w:pPr>
            <w:r>
              <w:rPr>
                <w:rFonts w:hint="eastAsia"/>
              </w:rPr>
              <w:t>連絡先（携帯）</w:t>
            </w:r>
          </w:p>
        </w:tc>
      </w:tr>
    </w:tbl>
    <w:p>
      <w:pPr>
        <w:pStyle w:val="0"/>
        <w:jc w:val="left"/>
        <w:rPr>
          <w:rFonts w:hint="eastAsia"/>
        </w:rPr>
      </w:pPr>
      <w:r>
        <w:rPr>
          <w:rFonts w:hint="eastAsia"/>
        </w:rPr>
        <w:t xml:space="preserve"> </w:t>
      </w:r>
      <w:r>
        <w:rPr>
          <w:rFonts w:hint="eastAsia"/>
        </w:rPr>
        <w:t>添付書類</w:t>
      </w:r>
      <w:r>
        <w:rPr>
          <w:rFonts w:hint="eastAsia"/>
        </w:rPr>
        <w:t xml:space="preserve"> </w:t>
      </w:r>
      <w:r>
        <w:rPr>
          <w:rFonts w:hint="eastAsia"/>
        </w:rPr>
        <w:t>：　案内図（広域図、拡大図）、土地利用計画図</w:t>
      </w:r>
    </w:p>
    <w:p>
      <w:pPr>
        <w:pStyle w:val="0"/>
        <w:ind w:left="0" w:leftChars="0" w:firstLine="105" w:firstLineChars="50"/>
        <w:jc w:val="left"/>
        <w:rPr>
          <w:rFonts w:hint="eastAsia"/>
        </w:rPr>
      </w:pPr>
      <w:r>
        <w:rPr>
          <w:rFonts w:hint="eastAsia"/>
          <w:u w:val="none"/>
        </w:rPr>
        <w:t>調査結果は高崎市教育委員会により発掘調査報告書等で公開されることがあります。</w:t>
      </w:r>
    </w:p>
    <w:p>
      <w:pPr>
        <w:pStyle w:val="0"/>
        <w:ind w:left="0" w:leftChars="0" w:firstLine="105" w:firstLineChars="50"/>
        <w:jc w:val="left"/>
        <w:rPr>
          <w:rFonts w:hint="eastAsia"/>
        </w:rPr>
      </w:pPr>
    </w:p>
    <w:p>
      <w:pPr>
        <w:pStyle w:val="0"/>
        <w:wordWrap w:val="0"/>
        <w:ind w:rightChars="0"/>
        <w:jc w:val="right"/>
        <w:rPr>
          <w:rFonts w:hint="eastAsia"/>
        </w:rPr>
      </w:pPr>
      <w:r>
        <w:rPr>
          <w:rFonts w:hint="eastAsia"/>
        </w:rPr>
        <w:t>高崎市役所</w:t>
      </w:r>
      <w:r>
        <w:rPr>
          <w:rFonts w:hint="eastAsia"/>
        </w:rPr>
        <w:t xml:space="preserve"> </w:t>
      </w:r>
      <w:r>
        <w:rPr>
          <w:rFonts w:hint="eastAsia"/>
        </w:rPr>
        <w:t>文化財保護課　</w:t>
      </w:r>
      <w:r>
        <w:rPr>
          <w:rFonts w:hint="eastAsia"/>
        </w:rPr>
        <w:t>TEL</w:t>
      </w:r>
      <w:r>
        <w:rPr>
          <w:rFonts w:hint="eastAsia"/>
        </w:rPr>
        <w:t>：</w:t>
      </w:r>
      <w:r>
        <w:rPr>
          <w:rFonts w:hint="eastAsia"/>
          <w:sz w:val="22"/>
        </w:rPr>
        <w:t>027</w:t>
      </w:r>
      <w:r>
        <w:rPr>
          <w:rFonts w:hint="eastAsia"/>
          <w:sz w:val="22"/>
        </w:rPr>
        <w:t>－</w:t>
      </w:r>
      <w:r>
        <w:rPr>
          <w:rFonts w:hint="eastAsia"/>
          <w:sz w:val="22"/>
        </w:rPr>
        <w:t>3</w:t>
      </w:r>
      <w:bookmarkStart w:id="0" w:name="_GoBack"/>
      <w:bookmarkEnd w:id="0"/>
      <w:r>
        <w:rPr>
          <w:rFonts w:hint="eastAsia"/>
          <w:sz w:val="22"/>
        </w:rPr>
        <w:t>21</w:t>
      </w:r>
      <w:r>
        <w:rPr>
          <w:rFonts w:hint="eastAsia"/>
          <w:sz w:val="22"/>
        </w:rPr>
        <w:t>－</w:t>
      </w:r>
      <w:r>
        <w:rPr>
          <w:rFonts w:hint="eastAsia"/>
          <w:sz w:val="22"/>
        </w:rPr>
        <w:t>1292</w:t>
      </w:r>
      <w:r>
        <w:rPr>
          <w:rFonts w:hint="eastAsia"/>
        </w:rPr>
        <w:t>（直通）</w:t>
      </w:r>
    </w:p>
    <w:p>
      <w:pPr>
        <w:pStyle w:val="0"/>
        <w:ind w:right="105" w:rightChars="50"/>
        <w:jc w:val="right"/>
        <w:rPr>
          <w:rFonts w:hint="eastAsia"/>
        </w:rPr>
      </w:pPr>
      <w:r>
        <w:rPr>
          <w:rFonts w:hint="eastAsia"/>
        </w:rPr>
        <w:t>メール：</w:t>
      </w:r>
      <w:r>
        <w:rPr>
          <w:rFonts w:hint="eastAsia"/>
          <w:sz w:val="26"/>
        </w:rPr>
        <w:t>ky-bunkazai@city.takasaki.gunma.jp</w:t>
      </w:r>
    </w:p>
    <w:tbl>
      <w:tblPr>
        <w:tblStyle w:val="11"/>
        <w:tblpPr w:leftFromText="142" w:rightFromText="142" w:topFromText="0" w:bottomFromText="0" w:vertAnchor="text" w:horzAnchor="text" w:tblpX="175" w:tblpY="118"/>
        <w:tblW w:w="0" w:type="auto"/>
        <w:tblBorders>
          <w:top w:val="dashed" w:color="auto" w:sz="4" w:space="0"/>
          <w:left w:val="dashed" w:color="auto" w:sz="4" w:space="0"/>
          <w:bottom w:val="dashed" w:color="auto" w:sz="4" w:space="0"/>
          <w:right w:val="dashed" w:color="auto" w:sz="4" w:space="0"/>
        </w:tblBorders>
        <w:tblLayout w:type="fixed"/>
        <w:tblLook w:firstRow="0" w:lastRow="0" w:firstColumn="0" w:lastColumn="0" w:noHBand="1" w:noVBand="1" w:val="0600"/>
      </w:tblPr>
      <w:tblGrid>
        <w:gridCol w:w="8439"/>
      </w:tblGrid>
      <w:tr>
        <w:trPr>
          <w:trHeight w:val="2483" w:hRule="atLeast"/>
        </w:trPr>
        <w:tc>
          <w:tcPr>
            <w:tcW w:w="8439"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rPr>
                <w:rFonts w:hint="eastAsia"/>
              </w:rPr>
            </w:pPr>
            <w:r>
              <w:rPr>
                <w:rFonts w:hint="eastAsia"/>
              </w:rPr>
              <w:t>市処理欄</w:t>
            </w:r>
          </w:p>
          <w:p>
            <w:pPr>
              <w:pStyle w:val="0"/>
              <w:spacing w:line="400" w:lineRule="atLeast"/>
              <w:rPr>
                <w:rFonts w:hint="eastAsia"/>
                <w:sz w:val="16"/>
              </w:rPr>
            </w:pPr>
            <w:r>
              <w:rPr>
                <w:rFonts w:hint="eastAsia"/>
              </w:rPr>
              <w:t>　■試掘対象範囲：　</w:t>
            </w:r>
          </w:p>
          <w:tbl>
            <w:tblPr>
              <w:tblStyle w:val="11"/>
              <w:tblpPr w:leftFromText="0" w:rightFromText="0" w:topFromText="0" w:bottomFromText="0" w:vertAnchor="text" w:horzAnchor="margin" w:tblpX="167" w:tblpY="300"/>
              <w:tblOverlap w:val="never"/>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48"/>
              <w:gridCol w:w="3158"/>
            </w:tblGrid>
            <w:tr>
              <w:trPr>
                <w:trHeight w:val="1033" w:hRule="atLeast"/>
              </w:trPr>
              <w:tc>
                <w:tcPr>
                  <w:tcW w:w="4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60" w:lineRule="auto"/>
                    <w:rPr>
                      <w:rFonts w:hint="eastAsia"/>
                    </w:rPr>
                  </w:pPr>
                  <w:r>
                    <w:rPr>
                      <w:rFonts w:hint="eastAsia"/>
                    </w:rPr>
                    <w:t>収受</w:t>
                  </w:r>
                </w:p>
              </w:tc>
              <w:tc>
                <w:tcPr>
                  <w:tcW w:w="315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rPr>
                    <w:t xml:space="preserve"> </w:t>
                  </w:r>
                  <w:r>
                    <w:rPr>
                      <w:rFonts w:hint="eastAsia"/>
                      <w:spacing w:val="147"/>
                      <w:fitText w:val="2730" w:id="6"/>
                    </w:rPr>
                    <w:t>文化財保護</w:t>
                  </w:r>
                  <w:r>
                    <w:rPr>
                      <w:rFonts w:hint="eastAsia"/>
                      <w:fitText w:val="2730" w:id="6"/>
                    </w:rPr>
                    <w:t>課</w:t>
                  </w:r>
                </w:p>
                <w:p>
                  <w:pPr>
                    <w:pStyle w:val="0"/>
                    <w:ind w:firstLine="105" w:firstLineChars="50"/>
                    <w:rPr>
                      <w:rFonts w:hint="eastAsia"/>
                    </w:rPr>
                  </w:pPr>
                  <w:r>
                    <w:rPr>
                      <w:rFonts w:hint="eastAsia"/>
                    </w:rPr>
                    <w:t>令和　　年　　　月　　　日</w:t>
                  </w:r>
                </w:p>
                <w:p>
                  <w:pPr>
                    <w:pStyle w:val="0"/>
                    <w:ind w:firstLine="105" w:firstLineChars="50"/>
                    <w:rPr>
                      <w:rFonts w:hint="eastAsia"/>
                    </w:rPr>
                  </w:pPr>
                  <w:r>
                    <w:rPr>
                      <w:rFonts w:hint="eastAsia"/>
                    </w:rPr>
                    <w:t>第　　　　</w:t>
                  </w:r>
                  <w:r>
                    <w:rPr>
                      <w:rFonts w:hint="eastAsia"/>
                    </w:rPr>
                    <w:t xml:space="preserve">            </w:t>
                  </w:r>
                  <w:r>
                    <w:rPr>
                      <w:rFonts w:hint="eastAsia"/>
                    </w:rPr>
                    <w:t>　号</w:t>
                  </w:r>
                </w:p>
              </w:tc>
            </w:tr>
          </w:tbl>
          <w:p>
            <w:pPr>
              <w:pStyle w:val="0"/>
              <w:spacing w:line="100" w:lineRule="atLeast"/>
              <w:rPr>
                <w:rFonts w:hint="eastAsia"/>
                <w:sz w:val="16"/>
              </w:rPr>
            </w:pPr>
          </w:p>
        </w:tc>
      </w:tr>
    </w:tbl>
    <w:p>
      <w:pPr>
        <w:pStyle w:val="0"/>
        <w:ind w:right="105" w:rightChars="50"/>
        <w:jc w:val="left"/>
        <w:rPr>
          <w:rFonts w:hint="eastAsia"/>
          <w:sz w:val="22"/>
        </w:rPr>
      </w:pPr>
      <w:r>
        <w:rPr>
          <w:rFonts w:hint="eastAsia"/>
          <w:sz w:val="22"/>
        </w:rPr>
        <w:t>試掘（確認）調査時の注意事項</w:t>
      </w:r>
    </w:p>
    <w:p>
      <w:pPr>
        <w:pStyle w:val="0"/>
        <w:ind w:left="440" w:hanging="440" w:hangingChars="200"/>
        <w:rPr>
          <w:rFonts w:hint="eastAsia"/>
          <w:sz w:val="22"/>
        </w:rPr>
      </w:pPr>
    </w:p>
    <w:p>
      <w:pPr>
        <w:pStyle w:val="0"/>
        <w:ind w:left="440" w:hanging="440" w:hangingChars="200"/>
        <w:rPr>
          <w:rFonts w:hint="eastAsia"/>
          <w:sz w:val="22"/>
        </w:rPr>
      </w:pPr>
    </w:p>
    <w:p>
      <w:pPr>
        <w:pStyle w:val="0"/>
        <w:ind w:left="440" w:hanging="440" w:hangingChars="200"/>
        <w:rPr>
          <w:rFonts w:hint="eastAsia"/>
          <w:sz w:val="22"/>
        </w:rPr>
      </w:pPr>
      <w:r>
        <w:rPr>
          <w:rFonts w:hint="eastAsia"/>
          <w:sz w:val="22"/>
        </w:rPr>
        <w:t>１．試掘当日は、境界及び調査箇所等ご確認いただいたうえで調査に着手いたします。当日になってから時間までにお越しいただけない特段の事情が発生した場合は、８：３０分以降に市役所文化財保護課までご連絡ください。</w:t>
      </w:r>
    </w:p>
    <w:p>
      <w:pPr>
        <w:pStyle w:val="0"/>
        <w:rPr>
          <w:rFonts w:hint="default"/>
          <w:sz w:val="22"/>
        </w:rPr>
      </w:pPr>
    </w:p>
    <w:p>
      <w:pPr>
        <w:pStyle w:val="0"/>
        <w:ind w:left="440" w:hanging="440" w:hangingChars="200"/>
        <w:rPr>
          <w:rFonts w:hint="eastAsia"/>
          <w:sz w:val="22"/>
        </w:rPr>
      </w:pPr>
      <w:r>
        <w:rPr>
          <w:rFonts w:hint="eastAsia"/>
          <w:sz w:val="22"/>
        </w:rPr>
        <w:t>２．万が一、申込者のご都合で試掘の中止あるいは延期をご希望の場合は、早急に市役所文化財保護課までご連絡ください。</w:t>
      </w:r>
    </w:p>
    <w:p>
      <w:pPr>
        <w:pStyle w:val="0"/>
        <w:rPr>
          <w:rFonts w:hint="default"/>
          <w:sz w:val="22"/>
        </w:rPr>
      </w:pPr>
    </w:p>
    <w:p>
      <w:pPr>
        <w:pStyle w:val="0"/>
        <w:ind w:left="381" w:hanging="381" w:hangingChars="173"/>
        <w:rPr>
          <w:rFonts w:hint="eastAsia"/>
          <w:sz w:val="22"/>
        </w:rPr>
      </w:pPr>
      <w:r>
        <w:rPr>
          <w:rFonts w:hint="eastAsia"/>
          <w:sz w:val="22"/>
        </w:rPr>
        <w:t>３．雨天等、当日に試掘担当者の判断でやむを得ず試掘を中止することがあります。</w:t>
      </w:r>
    </w:p>
    <w:p>
      <w:pPr>
        <w:pStyle w:val="0"/>
        <w:ind w:left="363" w:leftChars="173" w:firstLine="0" w:firstLineChars="0"/>
        <w:rPr>
          <w:rFonts w:hint="eastAsia"/>
          <w:sz w:val="22"/>
        </w:rPr>
      </w:pPr>
      <w:r>
        <w:rPr>
          <w:rFonts w:hint="eastAsia"/>
          <w:sz w:val="22"/>
        </w:rPr>
        <w:t>その場合、担当者から当日の朝８：００～９：００の間に立会担当者様宛に直接連絡いたします。延期した期日の再設定につきましては、別途ご相談ください。</w:t>
      </w:r>
    </w:p>
    <w:p>
      <w:pPr>
        <w:pStyle w:val="0"/>
        <w:rPr>
          <w:rFonts w:hint="default"/>
          <w:sz w:val="22"/>
        </w:rPr>
      </w:pPr>
    </w:p>
    <w:p>
      <w:pPr>
        <w:pStyle w:val="0"/>
        <w:ind w:left="440" w:hanging="440" w:hangingChars="200"/>
        <w:rPr>
          <w:rFonts w:hint="eastAsia"/>
          <w:sz w:val="22"/>
        </w:rPr>
      </w:pPr>
      <w:r>
        <w:rPr>
          <w:rFonts w:hint="eastAsia"/>
          <w:sz w:val="22"/>
        </w:rPr>
        <w:t>４．試掘当日から正式な結果報告まで、およそ２週間～３週間のお時間をいただきます。当日、試掘担当者から正式な結果をお知らせすることはありません。結果は申請いただいた先に文書にて郵送いたします。</w:t>
      </w:r>
    </w:p>
    <w:p>
      <w:pPr>
        <w:pStyle w:val="0"/>
        <w:ind w:left="440" w:hanging="440" w:hangingChars="200"/>
        <w:rPr>
          <w:rFonts w:hint="eastAsia"/>
          <w:sz w:val="22"/>
        </w:rPr>
      </w:pPr>
    </w:p>
    <w:p>
      <w:pPr>
        <w:pStyle w:val="0"/>
        <w:ind w:left="440" w:hanging="440" w:hangingChars="200"/>
        <w:rPr>
          <w:rFonts w:hint="default"/>
          <w:sz w:val="22"/>
          <w:u w:val="double"/>
        </w:rPr>
      </w:pPr>
      <w:r>
        <w:rPr>
          <w:rFonts w:hint="eastAsia"/>
          <w:sz w:val="22"/>
        </w:rPr>
        <w:t>５．</w:t>
      </w:r>
      <w:r>
        <w:rPr>
          <w:rFonts w:hint="eastAsia"/>
          <w:sz w:val="22"/>
          <w:u w:val="double"/>
        </w:rPr>
        <w:t>試掘当日までに、現地の構造物、立ち木、作物、舗装等の撤去、雑草が繁茂している場合は刈取りをお願いします。重機の搬入、掘削が速やかに行えるよう準備をお願いします。</w:t>
      </w:r>
    </w:p>
    <w:p>
      <w:pPr>
        <w:pStyle w:val="0"/>
        <w:ind w:left="440" w:hanging="440" w:hangingChars="200"/>
        <w:rPr>
          <w:rFonts w:hint="eastAsia"/>
          <w:sz w:val="22"/>
        </w:rPr>
      </w:pPr>
    </w:p>
    <w:p>
      <w:pPr>
        <w:pStyle w:val="0"/>
        <w:ind w:left="330" w:hanging="330" w:hangingChars="150"/>
        <w:rPr>
          <w:rFonts w:hint="eastAsia"/>
          <w:sz w:val="22"/>
        </w:rPr>
      </w:pPr>
      <w:r>
        <w:rPr>
          <w:rFonts w:hint="eastAsia"/>
          <w:sz w:val="22"/>
        </w:rPr>
        <w:t>６．建物や道路などの工事範囲を杭やリボン等で示していただくと試掘をスムーズに行うことができますので、ご協力お願いいたします。</w:t>
      </w:r>
    </w:p>
    <w:p>
      <w:pPr>
        <w:pStyle w:val="0"/>
        <w:ind w:left="330" w:hanging="330" w:hangingChars="150"/>
        <w:rPr>
          <w:rFonts w:hint="eastAsia"/>
          <w:sz w:val="22"/>
        </w:rPr>
      </w:pPr>
    </w:p>
    <w:p>
      <w:pPr>
        <w:pStyle w:val="0"/>
        <w:ind w:left="330" w:hanging="330" w:hangingChars="150"/>
        <w:rPr>
          <w:rFonts w:hint="eastAsia"/>
          <w:sz w:val="22"/>
        </w:rPr>
      </w:pPr>
    </w:p>
    <w:p>
      <w:pPr>
        <w:pStyle w:val="0"/>
        <w:ind w:left="330" w:hanging="330" w:hangingChars="150"/>
        <w:rPr>
          <w:rFonts w:hint="eastAsia"/>
          <w:sz w:val="22"/>
        </w:rPr>
      </w:pPr>
    </w:p>
    <w:p>
      <w:pPr>
        <w:pStyle w:val="0"/>
        <w:ind w:left="330" w:hanging="330" w:hangingChars="150"/>
        <w:rPr>
          <w:rFonts w:hint="eastAsia"/>
          <w:sz w:val="22"/>
        </w:rPr>
      </w:pPr>
    </w:p>
    <w:p>
      <w:pPr>
        <w:pStyle w:val="0"/>
        <w:ind w:firstLine="2860" w:firstLineChars="1300"/>
        <w:rPr>
          <w:rFonts w:hint="eastAsia"/>
          <w:sz w:val="22"/>
        </w:rPr>
      </w:pPr>
      <w:r>
        <w:rPr>
          <w:rFonts w:hint="eastAsia"/>
          <w:sz w:val="22"/>
        </w:rPr>
        <w:t>【問い合わせ先】</w:t>
      </w:r>
    </w:p>
    <w:p>
      <w:pPr>
        <w:pStyle w:val="0"/>
        <w:ind w:firstLine="3080" w:firstLineChars="1400"/>
        <w:rPr>
          <w:rFonts w:hint="eastAsia"/>
          <w:sz w:val="22"/>
        </w:rPr>
      </w:pPr>
      <w:r>
        <w:rPr>
          <w:rFonts w:hint="eastAsia"/>
          <w:sz w:val="22"/>
        </w:rPr>
        <mc:AlternateContent>
          <mc:Choice Requires="wps">
            <w:drawing>
              <wp:anchor simplePos="0" relativeHeight="2" behindDoc="0" locked="0" layoutInCell="1" hidden="0" allowOverlap="1">
                <wp:simplePos x="0" y="0"/>
                <wp:positionH relativeFrom="column">
                  <wp:posOffset>1828800</wp:posOffset>
                </wp:positionH>
                <wp:positionV relativeFrom="paragraph">
                  <wp:posOffset>0</wp:posOffset>
                </wp:positionV>
                <wp:extent cx="3543300" cy="914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3543300" cy="914400"/>
                        </a:xfrm>
                        <a:prstGeom prst="rect"/>
                        <a:noFill/>
                        <a:ln w="9525">
                          <a:solidFill>
                            <a:sysClr val="windowText" lastClr="000000"/>
                          </a:solidFill>
                          <a:miter/>
                        </a:ln>
                      </wps:spPr>
                      <wps:bodyPr/>
                    </wps:wsp>
                  </a:graphicData>
                </a:graphic>
              </wp:anchor>
            </w:drawing>
          </mc:Choice>
          <mc:Fallback>
            <w:pict>
              <v:rect id="_x0000_s1026" style="mso-position-vertical-relative:text;z-index:2;width:279pt;height:72pt;mso-position-horizontal-relative:text;position:absolute;margin-left:144pt;margin-top:0pt;" filled="f" stroked="t" strokecolor="#000000" strokeweight="0.75pt" o:spt="1">
                <v:fill/>
                <v:stroke filltype="solid"/>
                <v:textbox style="layout-flow:horizontal;" inset="2.0637499999999998mm,0.24694444444444438mm,2.0637499999999998mm,0.24694444444444438mm"/>
                <v:imagedata o:title=""/>
                <w10:wrap type="none" anchorx="text" anchory="text"/>
              </v:rect>
            </w:pict>
          </mc:Fallback>
        </mc:AlternateContent>
      </w:r>
      <w:r>
        <w:rPr>
          <w:rFonts w:hint="eastAsia"/>
          <w:sz w:val="22"/>
        </w:rPr>
        <w:t>高崎市教育委員会文化財保護課埋蔵文化財担当</w:t>
      </w:r>
    </w:p>
    <w:p>
      <w:pPr>
        <w:pStyle w:val="0"/>
        <w:ind w:firstLine="3080" w:firstLineChars="1400"/>
        <w:rPr>
          <w:rFonts w:hint="eastAsia"/>
          <w:sz w:val="22"/>
        </w:rPr>
      </w:pPr>
      <w:r>
        <w:rPr>
          <w:rFonts w:hint="eastAsia"/>
          <w:sz w:val="22"/>
        </w:rPr>
        <w:t>〒</w:t>
      </w:r>
      <w:r>
        <w:rPr>
          <w:rFonts w:hint="eastAsia"/>
          <w:sz w:val="22"/>
        </w:rPr>
        <w:t>370</w:t>
      </w:r>
      <w:r>
        <w:rPr>
          <w:rFonts w:hint="eastAsia"/>
          <w:sz w:val="22"/>
        </w:rPr>
        <w:t>－</w:t>
      </w:r>
      <w:r>
        <w:rPr>
          <w:rFonts w:hint="eastAsia"/>
          <w:sz w:val="22"/>
        </w:rPr>
        <w:t xml:space="preserve">8501  </w:t>
      </w:r>
      <w:r>
        <w:rPr>
          <w:rFonts w:hint="eastAsia"/>
          <w:sz w:val="22"/>
        </w:rPr>
        <w:t>群馬県高崎市高松町３５－１</w:t>
      </w:r>
    </w:p>
    <w:p>
      <w:pPr>
        <w:pStyle w:val="0"/>
        <w:ind w:firstLine="3080" w:firstLineChars="1400"/>
        <w:rPr>
          <w:rFonts w:hint="eastAsia"/>
          <w:sz w:val="22"/>
        </w:rPr>
      </w:pPr>
      <w:r>
        <w:rPr>
          <w:rFonts w:hint="eastAsia"/>
          <w:sz w:val="22"/>
        </w:rPr>
        <w:t>ＴＥＬ</w:t>
      </w:r>
      <w:r>
        <w:rPr>
          <w:rFonts w:hint="eastAsia"/>
          <w:sz w:val="22"/>
        </w:rPr>
        <w:t xml:space="preserve"> </w:t>
      </w:r>
      <w:r>
        <w:rPr>
          <w:rFonts w:hint="eastAsia"/>
          <w:sz w:val="22"/>
        </w:rPr>
        <w:t>０２７－３２１－１２９２</w:t>
      </w:r>
    </w:p>
    <w:p>
      <w:pPr>
        <w:pStyle w:val="0"/>
        <w:ind w:firstLine="3080" w:firstLineChars="1400"/>
        <w:rPr>
          <w:rFonts w:hint="eastAsia"/>
          <w:sz w:val="22"/>
        </w:rPr>
      </w:pPr>
      <w:r>
        <w:rPr>
          <w:rFonts w:hint="eastAsia"/>
          <w:sz w:val="22"/>
        </w:rPr>
        <w:t>ＦＡＸ</w:t>
      </w:r>
      <w:r>
        <w:rPr>
          <w:rFonts w:hint="eastAsia"/>
          <w:sz w:val="22"/>
        </w:rPr>
        <w:t xml:space="preserve"> </w:t>
      </w:r>
      <w:r>
        <w:rPr>
          <w:rFonts w:hint="eastAsia"/>
          <w:sz w:val="22"/>
        </w:rPr>
        <w:t>０２７－３２８－２２９５</w:t>
      </w:r>
    </w:p>
    <w:p>
      <w:pPr>
        <w:pStyle w:val="0"/>
        <w:jc w:val="left"/>
        <w:rPr>
          <w:rFonts w:hint="eastAsia"/>
        </w:rPr>
      </w:pPr>
    </w:p>
    <w:sectPr>
      <w:pgSz w:w="11906" w:h="16838"/>
      <w:pgMar w:top="510" w:right="1701" w:bottom="510" w:left="1701" w:header="851" w:footer="992" w:gutter="0"/>
      <w:cols w:space="720"/>
      <w:textDirection w:val="lrTb"/>
      <w:docGrid w:type="lines" w:linePitch="360" w:charSpace="1505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94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name w:val="Note Heading"/>
    <w:basedOn w:val="0"/>
    <w:next w:val="0"/>
    <w:link w:val="0"/>
    <w:uiPriority w:val="0"/>
    <w:pPr>
      <w:jc w:val="center"/>
    </w:pPr>
  </w:style>
  <w:style w:type="paragraph" w:styleId="18">
    <w:name w:val="Closing"/>
    <w:basedOn w:val="0"/>
    <w:next w:val="18"/>
    <w:link w:val="0"/>
    <w:uiPriority w:val="0"/>
    <w:pPr>
      <w:jc w:val="right"/>
    </w:pPr>
  </w:style>
  <w:style w:type="paragraph" w:styleId="19">
    <w:name w:val="Body Text Indent"/>
    <w:basedOn w:val="0"/>
    <w:next w:val="19"/>
    <w:link w:val="0"/>
    <w:uiPriority w:val="0"/>
    <w:pPr>
      <w:ind w:left="420" w:leftChars="100" w:hanging="210" w:hangingChars="100"/>
    </w:p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1">
    <w:name w:val="Hyperlink"/>
    <w:next w:val="21"/>
    <w:link w:val="0"/>
    <w:uiPriority w:val="0"/>
    <w:rPr>
      <w:color w:val="0000FF"/>
      <w:u w:val="single"/>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286</TotalTime>
  <Pages>2</Pages>
  <Words>11</Words>
  <Characters>899</Characters>
  <Application>JUST Note</Application>
  <Lines>76</Lines>
  <Paragraphs>47</Paragraphs>
  <Company>takasaki</Company>
  <CharactersWithSpaces>1042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土木工事と埋蔵文化財の保護</dc:title>
  <dc:creator>takasaki</dc:creator>
  <cp:lastModifiedBy>Administrator</cp:lastModifiedBy>
  <cp:lastPrinted>2026-09-09T05:28:00Z</cp:lastPrinted>
  <dcterms:created xsi:type="dcterms:W3CDTF">2008-02-12T07:46:00Z</dcterms:created>
  <dcterms:modified xsi:type="dcterms:W3CDTF">2026-09-10T23:54:02Z</dcterms:modified>
  <cp:revision>24</cp:revision>
</cp:coreProperties>
</file>